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69768E" w14:textId="5298D8B2" w:rsidR="003B0998" w:rsidRDefault="00731885">
      <w:pPr>
        <w:widowControl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952146" wp14:editId="727964A1">
                <wp:simplePos x="0" y="0"/>
                <wp:positionH relativeFrom="column">
                  <wp:posOffset>4003675</wp:posOffset>
                </wp:positionH>
                <wp:positionV relativeFrom="paragraph">
                  <wp:posOffset>-1086485</wp:posOffset>
                </wp:positionV>
                <wp:extent cx="2075815" cy="1024890"/>
                <wp:effectExtent l="0" t="0" r="0" b="3810"/>
                <wp:wrapNone/>
                <wp:docPr id="565780991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1024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3FF542" w14:textId="77777777" w:rsidR="00B13524" w:rsidRPr="006B248F" w:rsidRDefault="00B13524" w:rsidP="00B13524">
                            <w:pPr>
                              <w:spacing w:after="0" w:line="240" w:lineRule="auto"/>
                              <w:rPr>
                                <w:rFonts w:ascii="MSungHK-Xbold" w:eastAsia="MSungHK-Xbold" w:hAnsi="MSungHK-Xbold"/>
                                <w:sz w:val="32"/>
                                <w:szCs w:val="32"/>
                              </w:rPr>
                            </w:pPr>
                            <w:r w:rsidRPr="006B248F">
                              <w:rPr>
                                <w:rFonts w:ascii="MSungHK-Xbold" w:eastAsia="MSungHK-Xbold" w:hAnsi="MSungHK-Xbold" w:hint="eastAsia"/>
                                <w:sz w:val="32"/>
                                <w:szCs w:val="32"/>
                              </w:rPr>
                              <w:t>姓名：</w:t>
                            </w:r>
                          </w:p>
                          <w:p w14:paraId="09B0BD65" w14:textId="77777777" w:rsidR="00B13524" w:rsidRPr="006B248F" w:rsidRDefault="00B13524" w:rsidP="00B13524">
                            <w:pPr>
                              <w:spacing w:after="0" w:line="240" w:lineRule="auto"/>
                              <w:rPr>
                                <w:rFonts w:ascii="MSungHK-Xbold" w:eastAsia="MSungHK-Xbold" w:hAnsi="MSungHK-Xbold"/>
                                <w:sz w:val="32"/>
                                <w:szCs w:val="32"/>
                              </w:rPr>
                            </w:pPr>
                            <w:r w:rsidRPr="006B248F">
                              <w:rPr>
                                <w:rFonts w:ascii="MSungHK-Xbold" w:eastAsia="MSungHK-Xbold" w:hAnsi="MSungHK-Xbold" w:hint="eastAsia"/>
                                <w:sz w:val="32"/>
                                <w:szCs w:val="32"/>
                              </w:rPr>
                              <w:t>班別：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952146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315.25pt;margin-top:-85.55pt;width:163.45pt;height:8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" filled="f" stroked="f">
                <v:textbox>
                  <w:txbxContent>
                    <w:p w14:paraId="2D3FF542" w14:textId="77777777" w:rsidR="00B13524" w:rsidRPr="006B248F" w:rsidRDefault="00B13524" w:rsidP="00B13524">
                      <w:pPr>
                        <w:spacing w:after="0" w:line="240" w:lineRule="auto"/>
                        <w:rPr>
                          <w:rFonts w:ascii="MSungHK-Xbold" w:eastAsia="MSungHK-Xbold" w:hAnsi="MSungHK-Xbold"/>
                          <w:sz w:val="32"/>
                          <w:szCs w:val="32"/>
                        </w:rPr>
                      </w:pPr>
                      <w:r w:rsidRPr="006B248F">
                        <w:rPr>
                          <w:rFonts w:ascii="MSungHK-Xbold" w:eastAsia="MSungHK-Xbold" w:hAnsi="MSungHK-Xbold" w:hint="eastAsia"/>
                          <w:sz w:val="32"/>
                          <w:szCs w:val="32"/>
                        </w:rPr>
                        <w:t>姓名：</w:t>
                      </w:r>
                    </w:p>
                    <w:p w14:paraId="09B0BD65" w14:textId="77777777" w:rsidR="00B13524" w:rsidRPr="006B248F" w:rsidRDefault="00B13524" w:rsidP="00B13524">
                      <w:pPr>
                        <w:spacing w:after="0" w:line="240" w:lineRule="auto"/>
                        <w:rPr>
                          <w:rFonts w:ascii="MSungHK-Xbold" w:eastAsia="MSungHK-Xbold" w:hAnsi="MSungHK-Xbold"/>
                          <w:sz w:val="32"/>
                          <w:szCs w:val="32"/>
                        </w:rPr>
                      </w:pPr>
                      <w:r w:rsidRPr="006B248F">
                        <w:rPr>
                          <w:rFonts w:ascii="MSungHK-Xbold" w:eastAsia="MSungHK-Xbold" w:hAnsi="MSungHK-Xbold" w:hint="eastAsia"/>
                          <w:sz w:val="32"/>
                          <w:szCs w:val="32"/>
                        </w:rPr>
                        <w:t>班別：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A2A938" wp14:editId="2F2204D5">
                <wp:simplePos x="0" y="0"/>
                <wp:positionH relativeFrom="column">
                  <wp:posOffset>-190500</wp:posOffset>
                </wp:positionH>
                <wp:positionV relativeFrom="paragraph">
                  <wp:posOffset>-2335530</wp:posOffset>
                </wp:positionV>
                <wp:extent cx="5760720" cy="1426845"/>
                <wp:effectExtent l="0" t="0" r="0" b="1905"/>
                <wp:wrapNone/>
                <wp:docPr id="2002181733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142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828D1B" w14:textId="62FB9AF4" w:rsidR="00B13524" w:rsidRPr="006B248F" w:rsidRDefault="00C55B2B" w:rsidP="00B13524">
                            <w:pPr>
                              <w:spacing w:after="0" w:line="240" w:lineRule="auto"/>
                              <w:jc w:val="center"/>
                              <w:rPr>
                                <w:rFonts w:ascii="MSungHK-Xbold" w:eastAsia="MSungHK-Xbold" w:hAnsi="MSungHK-Xbold"/>
                                <w:sz w:val="120"/>
                                <w:szCs w:val="120"/>
                              </w:rPr>
                            </w:pPr>
                            <w:r w:rsidRPr="00C55B2B">
                              <w:rPr>
                                <w:rFonts w:ascii="MSungHK-Xbold" w:eastAsia="MSungHK-Xbold" w:hAnsi="MSungHK-Xbold" w:hint="eastAsia"/>
                                <w:sz w:val="120"/>
                                <w:szCs w:val="120"/>
                              </w:rPr>
                              <w:t>廣福義祠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A2A938" id="文字方塊 1" o:spid="_x0000_s1027" type="#_x0000_t202" style="position:absolute;margin-left:-15pt;margin-top:-183.9pt;width:453.6pt;height:112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" filled="f" stroked="f">
                <v:textbox>
                  <w:txbxContent>
                    <w:p w14:paraId="71828D1B" w14:textId="62FB9AF4" w:rsidR="00B13524" w:rsidRPr="006B248F" w:rsidRDefault="00C55B2B" w:rsidP="00B13524">
                      <w:pPr>
                        <w:spacing w:after="0" w:line="240" w:lineRule="auto"/>
                        <w:jc w:val="center"/>
                        <w:rPr>
                          <w:rFonts w:ascii="MSungHK-Xbold" w:eastAsia="MSungHK-Xbold" w:hAnsi="MSungHK-Xbold"/>
                          <w:sz w:val="120"/>
                          <w:szCs w:val="120"/>
                        </w:rPr>
                      </w:pPr>
                      <w:r w:rsidRPr="00C55B2B">
                        <w:rPr>
                          <w:rFonts w:ascii="MSungHK-Xbold" w:eastAsia="MSungHK-Xbold" w:hAnsi="MSungHK-Xbold" w:hint="eastAsia"/>
                          <w:sz w:val="120"/>
                          <w:szCs w:val="120"/>
                        </w:rPr>
                        <w:t>廣福義祠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7FA89500" wp14:editId="37CF0A43">
            <wp:simplePos x="0" y="0"/>
            <wp:positionH relativeFrom="margin">
              <wp:posOffset>-48895</wp:posOffset>
            </wp:positionH>
            <wp:positionV relativeFrom="margin">
              <wp:posOffset>-857250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4D49D4" wp14:editId="27A10601">
                <wp:simplePos x="0" y="0"/>
                <wp:positionH relativeFrom="column">
                  <wp:posOffset>1876425</wp:posOffset>
                </wp:positionH>
                <wp:positionV relativeFrom="paragraph">
                  <wp:posOffset>-1123950</wp:posOffset>
                </wp:positionV>
                <wp:extent cx="2075815" cy="829945"/>
                <wp:effectExtent l="0" t="0" r="0" b="8255"/>
                <wp:wrapNone/>
                <wp:docPr id="124937367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5815" cy="829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D5D523" w14:textId="77777777" w:rsidR="00B13524" w:rsidRPr="006B248F" w:rsidRDefault="00B13524" w:rsidP="00B13524">
                            <w:pPr>
                              <w:spacing w:after="0" w:line="240" w:lineRule="auto"/>
                              <w:jc w:val="center"/>
                              <w:rPr>
                                <w:rFonts w:ascii="MSungHK-Xbold" w:eastAsia="MSungHK-Xbold" w:hAnsi="MSungHK-Xbold"/>
                                <w:sz w:val="70"/>
                                <w:szCs w:val="70"/>
                              </w:rPr>
                            </w:pPr>
                            <w:r w:rsidRPr="006B248F">
                              <w:rPr>
                                <w:rFonts w:ascii="MSungHK-Xbold" w:eastAsia="MSungHK-Xbold" w:hAnsi="MSungHK-Xbold" w:hint="eastAsia"/>
                                <w:sz w:val="70"/>
                                <w:szCs w:val="70"/>
                              </w:rPr>
                              <w:t>工作紙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D49D4" id="文字方塊 2" o:spid="_x0000_s1028" type="#_x0000_t202" style="position:absolute;margin-left:147.75pt;margin-top:-88.5pt;width:163.45pt;height:6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" filled="f" stroked="f">
                <v:textbox>
                  <w:txbxContent>
                    <w:p w14:paraId="12D5D523" w14:textId="77777777" w:rsidR="00B13524" w:rsidRPr="006B248F" w:rsidRDefault="00B13524" w:rsidP="00B13524">
                      <w:pPr>
                        <w:spacing w:after="0" w:line="240" w:lineRule="auto"/>
                        <w:jc w:val="center"/>
                        <w:rPr>
                          <w:rFonts w:ascii="MSungHK-Xbold" w:eastAsia="MSungHK-Xbold" w:hAnsi="MSungHK-Xbold"/>
                          <w:sz w:val="70"/>
                          <w:szCs w:val="70"/>
                        </w:rPr>
                      </w:pPr>
                      <w:r w:rsidRPr="006B248F">
                        <w:rPr>
                          <w:rFonts w:ascii="MSungHK-Xbold" w:eastAsia="MSungHK-Xbold" w:hAnsi="MSungHK-Xbold" w:hint="eastAsia"/>
                          <w:sz w:val="70"/>
                          <w:szCs w:val="70"/>
                        </w:rPr>
                        <w:t>工作紙</w:t>
                      </w:r>
                    </w:p>
                  </w:txbxContent>
                </v:textbox>
              </v:shape>
            </w:pict>
          </mc:Fallback>
        </mc:AlternateContent>
      </w:r>
      <w:r w:rsidR="003B0998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BF15FE" wp14:editId="7F560454">
                <wp:simplePos x="0" y="0"/>
                <wp:positionH relativeFrom="column">
                  <wp:posOffset>-762000</wp:posOffset>
                </wp:positionH>
                <wp:positionV relativeFrom="paragraph">
                  <wp:posOffset>36195</wp:posOffset>
                </wp:positionV>
                <wp:extent cx="1343025" cy="409575"/>
                <wp:effectExtent l="19050" t="19050" r="28575" b="28575"/>
                <wp:wrapNone/>
                <wp:docPr id="1843538140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606EF" w14:textId="528FDF46" w:rsidR="00CC56A5" w:rsidRPr="00B45276" w:rsidRDefault="00CC56A5" w:rsidP="00CC56A5">
                            <w:pPr>
                              <w:snapToGrid w:val="0"/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80F36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【</w:t>
                            </w:r>
                            <w:r w:rsidR="003B0998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noProof/>
                                <w:sz w:val="20"/>
                                <w:szCs w:val="20"/>
                              </w:rPr>
                              <w:t>關愛</w:t>
                            </w:r>
                            <w:r w:rsidR="003B0998" w:rsidRPr="003B0998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noProof/>
                                <w:sz w:val="20"/>
                                <w:szCs w:val="20"/>
                              </w:rPr>
                              <w:t>、同理心</w:t>
                            </w:r>
                            <w:r w:rsidRPr="00180F36">
                              <w:rPr>
                                <w:rFonts w:ascii="MHeiHK-Light" w:eastAsia="MHeiHK-Light" w:hAnsi="MHeiHK-Light" w:hint="eastAsia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】</w:t>
                            </w:r>
                          </w:p>
                          <w:p w14:paraId="7314A51C" w14:textId="77777777" w:rsidR="00CC56A5" w:rsidRPr="008F7CE7" w:rsidRDefault="00CC56A5" w:rsidP="00CC56A5">
                            <w:pPr>
                              <w:snapToGrid w:val="0"/>
                              <w:spacing w:after="0" w:line="240" w:lineRule="auto"/>
                              <w:ind w:left="-4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BF15FE" id="_x0000_s1029" type="#_x0000_t202" style="position:absolute;margin-left:-60pt;margin-top:2.85pt;width:105.7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" strokeweight="3pt">
                <v:stroke linestyle="thinThin"/>
                <v:textbox>
                  <w:txbxContent>
                    <w:p w14:paraId="071606EF" w14:textId="528FDF46" w:rsidR="00CC56A5" w:rsidRPr="00B45276" w:rsidRDefault="00CC56A5" w:rsidP="00CC56A5">
                      <w:pPr>
                        <w:snapToGrid w:val="0"/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180F36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【</w:t>
                      </w:r>
                      <w:r w:rsidR="003B0998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noProof/>
                          <w:sz w:val="20"/>
                          <w:szCs w:val="20"/>
                        </w:rPr>
                        <w:t>關愛</w:t>
                      </w:r>
                      <w:r w:rsidR="003B0998" w:rsidRPr="003B0998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noProof/>
                          <w:sz w:val="20"/>
                          <w:szCs w:val="20"/>
                        </w:rPr>
                        <w:t>、同理心</w:t>
                      </w:r>
                      <w:r w:rsidRPr="00180F36">
                        <w:rPr>
                          <w:rFonts w:ascii="MHeiHK-Light" w:eastAsia="MHeiHK-Light" w:hAnsi="MHeiHK-Light" w:hint="eastAsia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】</w:t>
                      </w:r>
                    </w:p>
                    <w:p w14:paraId="7314A51C" w14:textId="77777777" w:rsidR="00CC56A5" w:rsidRPr="008F7CE7" w:rsidRDefault="00CC56A5" w:rsidP="00CC56A5">
                      <w:pPr>
                        <w:snapToGrid w:val="0"/>
                        <w:spacing w:after="0" w:line="240" w:lineRule="auto"/>
                        <w:ind w:left="-4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6879E4" w14:textId="158F34BA" w:rsidR="003B0998" w:rsidRDefault="003B0998">
      <w:r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066CD4" wp14:editId="52DA6E4E">
                <wp:simplePos x="0" y="0"/>
                <wp:positionH relativeFrom="column">
                  <wp:posOffset>-762000</wp:posOffset>
                </wp:positionH>
                <wp:positionV relativeFrom="paragraph">
                  <wp:posOffset>455930</wp:posOffset>
                </wp:positionV>
                <wp:extent cx="6956425" cy="6400800"/>
                <wp:effectExtent l="19050" t="19050" r="15875" b="19050"/>
                <wp:wrapNone/>
                <wp:docPr id="1154572082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6425" cy="640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4EF85" w14:textId="77777777" w:rsidR="003B0998" w:rsidRDefault="003B0998" w:rsidP="003B0998">
                            <w:pPr>
                              <w:jc w:val="center"/>
                              <w:rPr>
                                <w:rFonts w:ascii="MSungHK-Xbold" w:eastAsia="MSungHK-Xbold" w:hAnsi="MSungHK-Xbold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3B0998">
                              <w:rPr>
                                <w:rFonts w:ascii="MSungHK-Xbold" w:eastAsia="MSungHK-Xbold" w:hAnsi="MSungHK-Xbold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廣福義祠（百姓廟）：無家可歸人的「歸宿」</w:t>
                            </w:r>
                          </w:p>
                          <w:p w14:paraId="2F55AB57" w14:textId="77777777" w:rsidR="003B0998" w:rsidRPr="003B0998" w:rsidRDefault="003B0998" w:rsidP="003B0998">
                            <w:pPr>
                              <w:rPr>
                                <w:rFonts w:ascii="MHeiHK-Light" w:eastAsia="MHeiHK-Light" w:hAnsi="MHeiHK-Light"/>
                              </w:rPr>
                            </w:pPr>
                            <w:r w:rsidRPr="003B0998">
                              <w:rPr>
                                <w:rFonts w:ascii="MHeiHK-Light" w:eastAsia="MHeiHK-Light" w:hAnsi="MHeiHK-Light" w:hint="eastAsia"/>
                              </w:rPr>
                              <w:t>香港開埠初期，大量</w:t>
                            </w:r>
                            <w:proofErr w:type="gramStart"/>
                            <w:r w:rsidRPr="003B0998">
                              <w:rPr>
                                <w:rFonts w:ascii="MHeiHK-Light" w:eastAsia="MHeiHK-Light" w:hAnsi="MHeiHK-Light" w:hint="eastAsia"/>
                              </w:rPr>
                              <w:t>離開別井的</w:t>
                            </w:r>
                            <w:proofErr w:type="gramEnd"/>
                            <w:r w:rsidRPr="003B0998">
                              <w:rPr>
                                <w:rFonts w:ascii="MHeiHK-Light" w:eastAsia="MHeiHK-Light" w:hAnsi="MHeiHK-Light" w:hint="eastAsia"/>
                              </w:rPr>
                              <w:t>華人聚居在太平山街，他們大多從事艱苦的工作。他們過世後，無條件被送回原籍安葬，唯有靈魂留在香港。有見及此，</w:t>
                            </w:r>
                            <w:r w:rsidRPr="003B0998">
                              <w:rPr>
                                <w:rFonts w:ascii="MHeiHK-Light" w:eastAsia="MHeiHK-Light" w:hAnsi="MHeiHK-Light"/>
                              </w:rPr>
                              <w:t>1851</w:t>
                            </w:r>
                            <w:r w:rsidRPr="003B0998">
                              <w:rPr>
                                <w:rFonts w:ascii="MHeiHK-Light" w:eastAsia="MHeiHK-Light" w:hAnsi="MHeiHK-Light" w:hint="eastAsia"/>
                              </w:rPr>
                              <w:t>年，</w:t>
                            </w:r>
                            <w:r w:rsidRPr="003B0998">
                              <w:rPr>
                                <w:rFonts w:ascii="MHeiHK-Light" w:eastAsia="MHeiHK-Light" w:hAnsi="MHeiHK-Light"/>
                              </w:rPr>
                              <w:t>14</w:t>
                            </w:r>
                            <w:r w:rsidRPr="003B0998">
                              <w:rPr>
                                <w:rFonts w:ascii="MHeiHK-Light" w:eastAsia="MHeiHK-Light" w:hAnsi="MHeiHK-Light" w:hint="eastAsia"/>
                              </w:rPr>
                              <w:t>名行業代代和商人興建義祠，用以暫時安放不幸身故的華人的神主牌，待日後轉送回鄉安置。由於義祠是來自五湖四海，不同姓氏的人</w:t>
                            </w:r>
                            <w:proofErr w:type="gramStart"/>
                            <w:r w:rsidRPr="003B0998">
                              <w:rPr>
                                <w:rFonts w:ascii="MHeiHK-Light" w:eastAsia="MHeiHK-Light" w:hAnsi="MHeiHK-Light" w:hint="eastAsia"/>
                              </w:rPr>
                              <w:t>暫放神主</w:t>
                            </w:r>
                            <w:proofErr w:type="gramEnd"/>
                            <w:r w:rsidRPr="003B0998">
                              <w:rPr>
                                <w:rFonts w:ascii="MHeiHK-Light" w:eastAsia="MHeiHK-Light" w:hAnsi="MHeiHK-Light" w:hint="eastAsia"/>
                              </w:rPr>
                              <w:t>牌的地方，故又稱「百姓廟」。近年來，廣福義祠經過重修，靈位也得到整理，以示對先人的尊重。細心查看每個人的籍貫，可以更加理解百姓的意思。</w:t>
                            </w:r>
                          </w:p>
                          <w:p w14:paraId="049B0346" w14:textId="77777777" w:rsidR="003B0998" w:rsidRPr="003B0998" w:rsidRDefault="003B0998" w:rsidP="008756FC">
                            <w:pPr>
                              <w:jc w:val="center"/>
                              <w:rPr>
                                <w:rFonts w:ascii="MSungHK-Xbold" w:eastAsia="MSungHK-Xbold" w:hAnsi="MSungHK-Xbold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D93FAA" wp14:editId="2E6C2F2E">
                                  <wp:extent cx="2879725" cy="2980690"/>
                                  <wp:effectExtent l="0" t="0" r="0" b="0"/>
                                  <wp:docPr id="1926226981" name="圖片 2" descr="一張含有 黑與白, 建築, 瓶子, 街道 的圖片&#10;&#10;自動產生的描述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26226981" name="圖片 2" descr="一張含有 黑與白, 建築, 瓶子, 街道 的圖片&#10;&#10;自動產生的描述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79725" cy="29806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66CD4" id="_x0000_s1030" type="#_x0000_t202" style="position:absolute;margin-left:-60pt;margin-top:35.9pt;width:547.75pt;height:7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" strokeweight="3pt">
                <v:stroke linestyle="thinThin"/>
                <v:textbox>
                  <w:txbxContent>
                    <w:p w14:paraId="63B4EF85" w14:textId="77777777" w:rsidR="003B0998" w:rsidRDefault="003B0998" w:rsidP="003B0998">
                      <w:pPr>
                        <w:jc w:val="center"/>
                        <w:rPr>
                          <w:rFonts w:ascii="MSungHK-Xbold" w:eastAsia="MSungHK-Xbold" w:hAnsi="MSungHK-Xbold"/>
                          <w:b/>
                          <w:bCs/>
                          <w:sz w:val="40"/>
                          <w:szCs w:val="40"/>
                        </w:rPr>
                      </w:pPr>
                      <w:r w:rsidRPr="003B0998">
                        <w:rPr>
                          <w:rFonts w:ascii="MSungHK-Xbold" w:eastAsia="MSungHK-Xbold" w:hAnsi="MSungHK-Xbold" w:hint="eastAsia"/>
                          <w:b/>
                          <w:bCs/>
                          <w:sz w:val="40"/>
                          <w:szCs w:val="40"/>
                        </w:rPr>
                        <w:t>廣福義祠（百姓廟）：無家可歸人的「歸宿」</w:t>
                      </w:r>
                    </w:p>
                    <w:p w14:paraId="2F55AB57" w14:textId="77777777" w:rsidR="003B0998" w:rsidRPr="003B0998" w:rsidRDefault="003B0998" w:rsidP="003B0998">
                      <w:pPr>
                        <w:rPr>
                          <w:rFonts w:ascii="MHeiHK-Light" w:eastAsia="MHeiHK-Light" w:hAnsi="MHeiHK-Light"/>
                        </w:rPr>
                      </w:pPr>
                      <w:r w:rsidRPr="003B0998">
                        <w:rPr>
                          <w:rFonts w:ascii="MHeiHK-Light" w:eastAsia="MHeiHK-Light" w:hAnsi="MHeiHK-Light" w:hint="eastAsia"/>
                        </w:rPr>
                        <w:t>香港開埠初期，大量</w:t>
                      </w:r>
                      <w:proofErr w:type="gramStart"/>
                      <w:r w:rsidRPr="003B0998">
                        <w:rPr>
                          <w:rFonts w:ascii="MHeiHK-Light" w:eastAsia="MHeiHK-Light" w:hAnsi="MHeiHK-Light" w:hint="eastAsia"/>
                        </w:rPr>
                        <w:t>離開別井的</w:t>
                      </w:r>
                      <w:proofErr w:type="gramEnd"/>
                      <w:r w:rsidRPr="003B0998">
                        <w:rPr>
                          <w:rFonts w:ascii="MHeiHK-Light" w:eastAsia="MHeiHK-Light" w:hAnsi="MHeiHK-Light" w:hint="eastAsia"/>
                        </w:rPr>
                        <w:t>華人聚居在太平山街，他們大多從事艱苦的工作。他們過世後，無條件被送回原籍安葬，唯有靈魂留在香港。有見及此，</w:t>
                      </w:r>
                      <w:r w:rsidRPr="003B0998">
                        <w:rPr>
                          <w:rFonts w:ascii="MHeiHK-Light" w:eastAsia="MHeiHK-Light" w:hAnsi="MHeiHK-Light"/>
                        </w:rPr>
                        <w:t>1851</w:t>
                      </w:r>
                      <w:r w:rsidRPr="003B0998">
                        <w:rPr>
                          <w:rFonts w:ascii="MHeiHK-Light" w:eastAsia="MHeiHK-Light" w:hAnsi="MHeiHK-Light" w:hint="eastAsia"/>
                        </w:rPr>
                        <w:t>年，</w:t>
                      </w:r>
                      <w:r w:rsidRPr="003B0998">
                        <w:rPr>
                          <w:rFonts w:ascii="MHeiHK-Light" w:eastAsia="MHeiHK-Light" w:hAnsi="MHeiHK-Light"/>
                        </w:rPr>
                        <w:t>14</w:t>
                      </w:r>
                      <w:r w:rsidRPr="003B0998">
                        <w:rPr>
                          <w:rFonts w:ascii="MHeiHK-Light" w:eastAsia="MHeiHK-Light" w:hAnsi="MHeiHK-Light" w:hint="eastAsia"/>
                        </w:rPr>
                        <w:t>名行業代代和商人興建義祠，用以暫時安放不幸身故的華人的神主牌，待日後轉送回鄉安置。由於義祠是來自五湖四海，不同姓氏的人</w:t>
                      </w:r>
                      <w:proofErr w:type="gramStart"/>
                      <w:r w:rsidRPr="003B0998">
                        <w:rPr>
                          <w:rFonts w:ascii="MHeiHK-Light" w:eastAsia="MHeiHK-Light" w:hAnsi="MHeiHK-Light" w:hint="eastAsia"/>
                        </w:rPr>
                        <w:t>暫放神主</w:t>
                      </w:r>
                      <w:proofErr w:type="gramEnd"/>
                      <w:r w:rsidRPr="003B0998">
                        <w:rPr>
                          <w:rFonts w:ascii="MHeiHK-Light" w:eastAsia="MHeiHK-Light" w:hAnsi="MHeiHK-Light" w:hint="eastAsia"/>
                        </w:rPr>
                        <w:t>牌的地方，故又稱「百姓廟」。近年來，廣福義祠經過重修，靈位也得到整理，以示對先人的尊重。細心查看每個人的籍貫，可以更加理解百姓的意思。</w:t>
                      </w:r>
                    </w:p>
                    <w:p w14:paraId="049B0346" w14:textId="77777777" w:rsidR="003B0998" w:rsidRPr="003B0998" w:rsidRDefault="003B0998" w:rsidP="008756FC">
                      <w:pPr>
                        <w:jc w:val="center"/>
                        <w:rPr>
                          <w:rFonts w:ascii="MSungHK-Xbold" w:eastAsia="MSungHK-Xbold" w:hAnsi="MSungHK-Xbold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9D93FAA" wp14:editId="2E6C2F2E">
                            <wp:extent cx="2879725" cy="2980690"/>
                            <wp:effectExtent l="0" t="0" r="0" b="0"/>
                            <wp:docPr id="1926226981" name="圖片 2" descr="一張含有 黑與白, 建築, 瓶子, 街道 的圖片&#10;&#10;自動產生的描述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26226981" name="圖片 2" descr="一張含有 黑與白, 建築, 瓶子, 街道 的圖片&#10;&#10;自動產生的描述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79725" cy="29806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BC50E1C" w14:textId="2DC47B2E" w:rsidR="003B0998" w:rsidRDefault="003B0998"/>
    <w:p w14:paraId="4109764D" w14:textId="1CF2474A" w:rsidR="003B0998" w:rsidRDefault="003B0998">
      <w:pPr>
        <w:widowControl/>
        <w:spacing w:after="0" w:line="240" w:lineRule="auto"/>
      </w:pPr>
      <w:r>
        <w:br w:type="page"/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3B0998" w14:paraId="29DDFD98" w14:textId="77777777" w:rsidTr="003B0998">
        <w:tc>
          <w:tcPr>
            <w:tcW w:w="8296" w:type="dxa"/>
          </w:tcPr>
          <w:p w14:paraId="6EB917C5" w14:textId="77777777" w:rsidR="003B0998" w:rsidRDefault="003B0998" w:rsidP="003B0998">
            <w:r>
              <w:lastRenderedPageBreak/>
              <w:t>1.</w:t>
            </w:r>
            <w:r>
              <w:rPr>
                <w:rFonts w:hint="eastAsia"/>
              </w:rPr>
              <w:t>以下哪項為香港開埠初期居住在太平山街的華人生活恰當形容？</w:t>
            </w:r>
          </w:p>
          <w:p w14:paraId="4DD1E39E" w14:textId="77777777" w:rsidR="003B0998" w:rsidRDefault="003B0998" w:rsidP="003B0998">
            <w:r>
              <w:t xml:space="preserve">A. </w:t>
            </w:r>
            <w:r>
              <w:rPr>
                <w:rFonts w:hint="eastAsia"/>
              </w:rPr>
              <w:t>輕鬆</w:t>
            </w:r>
          </w:p>
          <w:p w14:paraId="0815F267" w14:textId="77777777" w:rsidR="003B0998" w:rsidRDefault="003B0998" w:rsidP="003B0998">
            <w:r>
              <w:t xml:space="preserve">B. </w:t>
            </w:r>
            <w:r>
              <w:rPr>
                <w:rFonts w:hint="eastAsia"/>
              </w:rPr>
              <w:t>豐足</w:t>
            </w:r>
          </w:p>
          <w:p w14:paraId="4D011044" w14:textId="77777777" w:rsidR="003B0998" w:rsidRDefault="003B0998" w:rsidP="003B0998">
            <w:r>
              <w:t xml:space="preserve">C. </w:t>
            </w:r>
            <w:r>
              <w:rPr>
                <w:rFonts w:hint="eastAsia"/>
              </w:rPr>
              <w:t>貧苦</w:t>
            </w:r>
          </w:p>
          <w:p w14:paraId="3CD9D90B" w14:textId="77777777" w:rsidR="003B0998" w:rsidRDefault="003B0998" w:rsidP="003B0998">
            <w:r>
              <w:t xml:space="preserve">D. </w:t>
            </w:r>
            <w:r>
              <w:rPr>
                <w:rFonts w:hint="eastAsia"/>
              </w:rPr>
              <w:t>富裕</w:t>
            </w:r>
          </w:p>
          <w:p w14:paraId="381C1EFF" w14:textId="11894ABC" w:rsidR="003B0998" w:rsidRPr="003B0998" w:rsidRDefault="003B0998"/>
        </w:tc>
      </w:tr>
      <w:tr w:rsidR="003B0998" w14:paraId="473A7047" w14:textId="77777777" w:rsidTr="003B0998">
        <w:trPr>
          <w:trHeight w:val="3215"/>
        </w:trPr>
        <w:tc>
          <w:tcPr>
            <w:tcW w:w="8296" w:type="dxa"/>
          </w:tcPr>
          <w:p w14:paraId="6B8389E2" w14:textId="5B04CFEF" w:rsidR="003B0998" w:rsidRDefault="003B0998" w:rsidP="003B0998">
            <w:r>
              <w:rPr>
                <w:rFonts w:ascii="Times New Roman" w:eastAsia="Times New Roman" w:hAnsi="Times New Roman" w:cs="Times New Roman"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2F8AC14" wp14:editId="201E356E">
                      <wp:simplePos x="0" y="0"/>
                      <wp:positionH relativeFrom="column">
                        <wp:posOffset>4467225</wp:posOffset>
                      </wp:positionH>
                      <wp:positionV relativeFrom="paragraph">
                        <wp:posOffset>-655320</wp:posOffset>
                      </wp:positionV>
                      <wp:extent cx="295275" cy="304800"/>
                      <wp:effectExtent l="0" t="0" r="28575" b="19050"/>
                      <wp:wrapNone/>
                      <wp:docPr id="166" name="文字方塊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3DD8FF" w14:textId="77777777" w:rsidR="003B0998" w:rsidRDefault="003B0998" w:rsidP="003B0998">
                                  <w:pPr>
                                    <w:jc w:val="center"/>
                                    <w:rPr>
                                      <w:color w:val="FF0000"/>
                                      <w:lang w:eastAsia="zh-HK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F8AC14" id="文字方塊 4" o:spid="_x0000_s1031" type="#_x0000_t202" style="position:absolute;margin-left:351.75pt;margin-top:-51.6pt;width:23.25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">
                      <v:textbox>
                        <w:txbxContent>
                          <w:p w14:paraId="193DD8FF" w14:textId="77777777" w:rsidR="003B0998" w:rsidRDefault="003B0998" w:rsidP="003B0998">
                            <w:pPr>
                              <w:jc w:val="center"/>
                              <w:rPr>
                                <w:color w:val="FF0000"/>
                                <w:lang w:eastAsia="zh-HK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AD656D9" wp14:editId="001BB84B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323850</wp:posOffset>
                      </wp:positionV>
                      <wp:extent cx="5143500" cy="1495425"/>
                      <wp:effectExtent l="0" t="0" r="19050" b="28575"/>
                      <wp:wrapNone/>
                      <wp:docPr id="1924126268" name="矩形: 圓角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0" cy="1495425"/>
                              </a:xfrm>
                              <a:prstGeom prst="roundRect">
                                <a:avLst/>
                              </a:prstGeom>
                              <a:noFill/>
                              <a:ln w="1905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1452E3A" id="矩形: 圓角 3" o:spid="_x0000_s1026" style="position:absolute;margin-left:-1.65pt;margin-top:25.5pt;width:405pt;height:117.7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" filled="f" strokecolor="#09101d [484]" strokeweight="1.5pt">
                      <v:stroke joinstyle="miter"/>
                    </v:roundrect>
                  </w:pict>
                </mc:Fallback>
              </mc:AlternateContent>
            </w:r>
            <w:r>
              <w:t xml:space="preserve">2. </w:t>
            </w:r>
            <w:r>
              <w:rPr>
                <w:rFonts w:hint="eastAsia"/>
              </w:rPr>
              <w:t>中國傳統認為人死後能回鄉安葬才算善終，這反映了甚麼倫理價值</w:t>
            </w:r>
            <w:r>
              <w:t>?</w:t>
            </w:r>
          </w:p>
          <w:p w14:paraId="44568BB5" w14:textId="57FF79AF" w:rsidR="003B0998" w:rsidRPr="003B0998" w:rsidRDefault="003B0998"/>
        </w:tc>
      </w:tr>
      <w:tr w:rsidR="003B0998" w14:paraId="0EA58A5B" w14:textId="77777777" w:rsidTr="003B0998">
        <w:trPr>
          <w:trHeight w:val="3817"/>
        </w:trPr>
        <w:tc>
          <w:tcPr>
            <w:tcW w:w="8296" w:type="dxa"/>
          </w:tcPr>
          <w:p w14:paraId="4B934B86" w14:textId="237AEFD3" w:rsidR="003B0998" w:rsidRDefault="003B0998" w:rsidP="003B0998">
            <w:r>
              <w:t>3.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假如你是當時的富有人家，你會如何幫助當時不幸客死異鄉的貧苦同胞？</w:t>
            </w:r>
          </w:p>
          <w:p w14:paraId="27F21F3F" w14:textId="1DE7B12B" w:rsidR="003B0998" w:rsidRPr="003B0998" w:rsidRDefault="003B0998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C848A99" wp14:editId="212EE22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2540</wp:posOffset>
                      </wp:positionV>
                      <wp:extent cx="5143500" cy="2266950"/>
                      <wp:effectExtent l="0" t="0" r="19050" b="19050"/>
                      <wp:wrapNone/>
                      <wp:docPr id="915330529" name="矩形: 圓角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0" cy="2266950"/>
                              </a:xfrm>
                              <a:prstGeom prst="roundRect">
                                <a:avLst/>
                              </a:prstGeom>
                              <a:noFill/>
                              <a:ln w="1905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FDBFEC" id="矩形: 圓角 3" o:spid="_x0000_s1026" style="position:absolute;margin-left:-.15pt;margin-top:.2pt;width:405pt;height:17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" filled="f" strokecolor="#09101d [484]" strokeweight="1.5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3B9B884A" w14:textId="4230EACA" w:rsidR="003B0998" w:rsidRDefault="003B0998"/>
    <w:p w14:paraId="2A560CAC" w14:textId="6D978A70" w:rsidR="003B0998" w:rsidRDefault="003B0998">
      <w:pPr>
        <w:widowControl/>
        <w:spacing w:after="0" w:line="240" w:lineRule="auto"/>
      </w:pPr>
      <w:r>
        <w:br w:type="page"/>
      </w:r>
    </w:p>
    <w:p w14:paraId="2E1546D0" w14:textId="77777777" w:rsidR="003B0998" w:rsidRDefault="003B0998" w:rsidP="003B0998">
      <w:pPr>
        <w:spacing w:line="276" w:lineRule="auto"/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lastRenderedPageBreak/>
        <w:t>參考答案：</w:t>
      </w:r>
    </w:p>
    <w:p w14:paraId="014A6E63" w14:textId="77777777" w:rsidR="003B0998" w:rsidRDefault="003B0998" w:rsidP="003B0998">
      <w:pPr>
        <w:spacing w:line="276" w:lineRule="auto"/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>1. C</w:t>
      </w:r>
    </w:p>
    <w:p w14:paraId="1F7970C2" w14:textId="77777777" w:rsidR="003B0998" w:rsidRDefault="003B0998" w:rsidP="003B0998">
      <w:r>
        <w:rPr>
          <w:rFonts w:ascii="新細明體" w:eastAsia="新細明體" w:hAnsi="新細明體" w:cs="新細明體" w:hint="eastAsia"/>
        </w:rPr>
        <w:t xml:space="preserve">2. </w:t>
      </w:r>
      <w:r>
        <w:rPr>
          <w:rFonts w:hint="eastAsia"/>
        </w:rPr>
        <w:t>中國人重視家與鄕，重視與家的連繋，無論生前在外飄泊多久，最終也希望回家鄉。</w:t>
      </w:r>
    </w:p>
    <w:p w14:paraId="10E77D13" w14:textId="77777777" w:rsidR="003B0998" w:rsidRDefault="003B0998" w:rsidP="003B0998">
      <w:r>
        <w:t xml:space="preserve">3. </w:t>
      </w:r>
      <w:r>
        <w:rPr>
          <w:rFonts w:hint="eastAsia"/>
        </w:rPr>
        <w:t>學生可自由作答，參考答案：盡力為他尋找親人，帶回家鄉。若尋親失敗，便出資為他們進行儀式，好好安葬。希望善行讓生者安樂，死者安息。</w:t>
      </w:r>
    </w:p>
    <w:p w14:paraId="69A6E6FE" w14:textId="757F4F2F" w:rsidR="00660223" w:rsidRPr="003B0998" w:rsidRDefault="00660223" w:rsidP="003B0998">
      <w:pPr>
        <w:spacing w:line="276" w:lineRule="auto"/>
      </w:pPr>
    </w:p>
    <w:sectPr w:rsidR="00660223" w:rsidRPr="003B0998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4E69A4" w14:textId="77777777" w:rsidR="00BF6895" w:rsidRDefault="00BF6895" w:rsidP="00B13524">
      <w:pPr>
        <w:spacing w:after="0" w:line="240" w:lineRule="auto"/>
      </w:pPr>
      <w:r>
        <w:separator/>
      </w:r>
    </w:p>
  </w:endnote>
  <w:endnote w:type="continuationSeparator" w:id="0">
    <w:p w14:paraId="050F60FB" w14:textId="77777777" w:rsidR="00BF6895" w:rsidRDefault="00BF6895" w:rsidP="00B13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A3DAB5" w14:textId="6546C1EE" w:rsidR="00B13524" w:rsidRDefault="00B13524">
    <w:pPr>
      <w:pStyle w:val="af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E7EB776" wp14:editId="12739CD9">
              <wp:simplePos x="0" y="0"/>
              <wp:positionH relativeFrom="column">
                <wp:posOffset>-419100</wp:posOffset>
              </wp:positionH>
              <wp:positionV relativeFrom="paragraph">
                <wp:posOffset>-133985</wp:posOffset>
              </wp:positionV>
              <wp:extent cx="1981200" cy="428625"/>
              <wp:effectExtent l="0" t="0" r="0" b="9525"/>
              <wp:wrapNone/>
              <wp:docPr id="1623983327" name="文字方塊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428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3486310" w14:textId="77777777" w:rsidR="00B13524" w:rsidRPr="001A1B9F" w:rsidRDefault="00B13524" w:rsidP="00B13524">
                          <w:pPr>
                            <w:rPr>
                              <w:rFonts w:ascii="MHeiHK-Light" w:eastAsia="MHeiHK-Light" w:hAnsi="MHeiHK-Light"/>
                            </w:rPr>
                          </w:pPr>
                          <w:r>
                            <w:rPr>
                              <w:rFonts w:ascii="MHeiHK-Light" w:eastAsia="MHeiHK-Light" w:hAnsi="MHeiHK-Light" w:hint="eastAsia"/>
                            </w:rPr>
                            <w:t>Fun識香港工作紙</w:t>
                          </w:r>
                        </w:p>
                        <w:p w14:paraId="6B0D5658" w14:textId="77777777" w:rsidR="00B13524" w:rsidRDefault="00B13524" w:rsidP="00B1352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7EB776" id="_x0000_t202" coordsize="21600,21600" o:spt="202" path="m,l,21600r21600,l21600,xe">
              <v:stroke joinstyle="miter"/>
              <v:path gradientshapeok="t" o:connecttype="rect"/>
            </v:shapetype>
            <v:shape id="文字方塊 10" o:spid="_x0000_s1032" type="#_x0000_t202" style="position:absolute;margin-left:-33pt;margin-top:-10.55pt;width:156pt;height:33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" fillcolor="white [3201]" stroked="f" strokeweight=".5pt">
              <v:textbox>
                <w:txbxContent>
                  <w:p w14:paraId="63486310" w14:textId="77777777" w:rsidR="00B13524" w:rsidRPr="001A1B9F" w:rsidRDefault="00B13524" w:rsidP="00B13524">
                    <w:pPr>
                      <w:rPr>
                        <w:rFonts w:ascii="MHeiHK-Light" w:eastAsia="MHeiHK-Light" w:hAnsi="MHeiHK-Light"/>
                      </w:rPr>
                    </w:pPr>
                    <w:r>
                      <w:rPr>
                        <w:rFonts w:ascii="MHeiHK-Light" w:eastAsia="MHeiHK-Light" w:hAnsi="MHeiHK-Light" w:hint="eastAsia"/>
                      </w:rPr>
                      <w:t>Fun識香港工作紙</w:t>
                    </w:r>
                  </w:p>
                  <w:p w14:paraId="6B0D5658" w14:textId="77777777" w:rsidR="00B13524" w:rsidRDefault="00B13524" w:rsidP="00B13524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580C2FF" wp14:editId="1EDCAA07">
              <wp:simplePos x="0" y="0"/>
              <wp:positionH relativeFrom="column">
                <wp:posOffset>3866515</wp:posOffset>
              </wp:positionH>
              <wp:positionV relativeFrom="paragraph">
                <wp:posOffset>-133350</wp:posOffset>
              </wp:positionV>
              <wp:extent cx="1981200" cy="428625"/>
              <wp:effectExtent l="0" t="0" r="0" b="9525"/>
              <wp:wrapNone/>
              <wp:docPr id="123688103" name="文字方塊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428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47FB8D2" w14:textId="77777777" w:rsidR="00B13524" w:rsidRPr="001A1B9F" w:rsidRDefault="00B13524" w:rsidP="00B13524">
                          <w:pPr>
                            <w:jc w:val="right"/>
                            <w:rPr>
                              <w:rFonts w:ascii="MHeiHK-Light" w:eastAsia="MHeiHK-Light" w:hAnsi="MHeiHK-Light"/>
                            </w:rPr>
                          </w:pPr>
                          <w:proofErr w:type="gramStart"/>
                          <w:r w:rsidRPr="001A1B9F">
                            <w:rPr>
                              <w:rFonts w:ascii="MHeiHK-Light" w:eastAsia="MHeiHK-Light" w:hAnsi="MHeiHK-Light" w:hint="eastAsia"/>
                            </w:rPr>
                            <w:t>齡記出版</w:t>
                          </w:r>
                          <w:proofErr w:type="gramEnd"/>
                          <w:r w:rsidRPr="001A1B9F">
                            <w:rPr>
                              <w:rFonts w:ascii="MHeiHK-Light" w:eastAsia="MHeiHK-Light" w:hAnsi="MHeiHK-Light" w:hint="eastAsia"/>
                            </w:rPr>
                            <w:t>有限公司</w:t>
                          </w:r>
                        </w:p>
                        <w:p w14:paraId="12E22A95" w14:textId="77777777" w:rsidR="00B13524" w:rsidRDefault="00B13524" w:rsidP="00B1352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80C2FF" id="_x0000_s1033" type="#_x0000_t202" style="position:absolute;margin-left:304.45pt;margin-top:-10.5pt;width:156pt;height:33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" fillcolor="white [3201]" stroked="f" strokeweight=".5pt">
              <v:textbox>
                <w:txbxContent>
                  <w:p w14:paraId="647FB8D2" w14:textId="77777777" w:rsidR="00B13524" w:rsidRPr="001A1B9F" w:rsidRDefault="00B13524" w:rsidP="00B13524">
                    <w:pPr>
                      <w:jc w:val="right"/>
                      <w:rPr>
                        <w:rFonts w:ascii="MHeiHK-Light" w:eastAsia="MHeiHK-Light" w:hAnsi="MHeiHK-Light"/>
                      </w:rPr>
                    </w:pPr>
                    <w:proofErr w:type="gramStart"/>
                    <w:r w:rsidRPr="001A1B9F">
                      <w:rPr>
                        <w:rFonts w:ascii="MHeiHK-Light" w:eastAsia="MHeiHK-Light" w:hAnsi="MHeiHK-Light" w:hint="eastAsia"/>
                      </w:rPr>
                      <w:t>齡記出版</w:t>
                    </w:r>
                    <w:proofErr w:type="gramEnd"/>
                    <w:r w:rsidRPr="001A1B9F">
                      <w:rPr>
                        <w:rFonts w:ascii="MHeiHK-Light" w:eastAsia="MHeiHK-Light" w:hAnsi="MHeiHK-Light" w:hint="eastAsia"/>
                      </w:rPr>
                      <w:t>有限公司</w:t>
                    </w:r>
                  </w:p>
                  <w:p w14:paraId="12E22A95" w14:textId="77777777" w:rsidR="00B13524" w:rsidRDefault="00B13524" w:rsidP="00B13524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8FF492" w14:textId="77777777" w:rsidR="00BF6895" w:rsidRDefault="00BF6895" w:rsidP="00B13524">
      <w:pPr>
        <w:spacing w:after="0" w:line="240" w:lineRule="auto"/>
      </w:pPr>
      <w:r>
        <w:separator/>
      </w:r>
    </w:p>
  </w:footnote>
  <w:footnote w:type="continuationSeparator" w:id="0">
    <w:p w14:paraId="42F1B6A7" w14:textId="77777777" w:rsidR="00BF6895" w:rsidRDefault="00BF6895" w:rsidP="00B13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C3A355" w14:textId="19F85E63" w:rsidR="00B13524" w:rsidRDefault="00B13524">
    <w:pPr>
      <w:pStyle w:val="a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49C1DF" wp14:editId="705CF9E7">
          <wp:simplePos x="0" y="0"/>
          <wp:positionH relativeFrom="page">
            <wp:posOffset>0</wp:posOffset>
          </wp:positionH>
          <wp:positionV relativeFrom="paragraph">
            <wp:posOffset>-533400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524"/>
    <w:rsid w:val="000C33BB"/>
    <w:rsid w:val="003B0998"/>
    <w:rsid w:val="004B669F"/>
    <w:rsid w:val="004C6980"/>
    <w:rsid w:val="004E1657"/>
    <w:rsid w:val="006427F6"/>
    <w:rsid w:val="00660223"/>
    <w:rsid w:val="00731885"/>
    <w:rsid w:val="008756FC"/>
    <w:rsid w:val="00A0439B"/>
    <w:rsid w:val="00B13524"/>
    <w:rsid w:val="00BF6895"/>
    <w:rsid w:val="00C55B2B"/>
    <w:rsid w:val="00C754C7"/>
    <w:rsid w:val="00CC56A5"/>
    <w:rsid w:val="00E4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598EAE"/>
  <w15:chartTrackingRefBased/>
  <w15:docId w15:val="{6D31DC01-AA19-4445-8C46-406BA6EC6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524"/>
    <w:pPr>
      <w:widowControl w:val="0"/>
      <w:spacing w:after="160" w:line="278" w:lineRule="auto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B13524"/>
    <w:pPr>
      <w:keepNext/>
      <w:keepLines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352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3524"/>
    <w:pPr>
      <w:keepNext/>
      <w:keepLines/>
      <w:spacing w:before="160" w:after="40" w:line="240" w:lineRule="auto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3524"/>
    <w:pPr>
      <w:keepNext/>
      <w:keepLines/>
      <w:spacing w:before="160" w:after="40" w:line="240" w:lineRule="auto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352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3524"/>
    <w:pPr>
      <w:keepNext/>
      <w:keepLines/>
      <w:spacing w:before="40" w:after="0" w:line="240" w:lineRule="auto"/>
      <w:outlineLvl w:val="5"/>
    </w:pPr>
    <w:rPr>
      <w:rFonts w:eastAsiaTheme="majorEastAsia" w:cstheme="majorBidi"/>
      <w:color w:val="595959" w:themeColor="text1" w:themeTint="A6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3524"/>
    <w:pPr>
      <w:keepNext/>
      <w:keepLines/>
      <w:spacing w:before="40" w:after="0" w:line="240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3524"/>
    <w:pPr>
      <w:keepNext/>
      <w:keepLines/>
      <w:spacing w:before="40" w:after="0" w:line="240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3524"/>
    <w:pPr>
      <w:keepNext/>
      <w:keepLines/>
      <w:spacing w:before="40" w:after="0" w:line="240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1352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135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13524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135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13524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1352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1352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1352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135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352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135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3524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1352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3524"/>
    <w:pPr>
      <w:spacing w:before="160" w:line="240" w:lineRule="auto"/>
      <w:jc w:val="center"/>
    </w:pPr>
    <w:rPr>
      <w:i/>
      <w:iCs/>
      <w:color w:val="404040" w:themeColor="text1" w:themeTint="BF"/>
      <w:szCs w:val="22"/>
    </w:rPr>
  </w:style>
  <w:style w:type="character" w:customStyle="1" w:styleId="a8">
    <w:name w:val="引文 字元"/>
    <w:basedOn w:val="a0"/>
    <w:link w:val="a7"/>
    <w:uiPriority w:val="29"/>
    <w:rsid w:val="00B135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3524"/>
    <w:pPr>
      <w:spacing w:after="0" w:line="240" w:lineRule="auto"/>
      <w:ind w:left="720"/>
      <w:contextualSpacing/>
    </w:pPr>
    <w:rPr>
      <w:szCs w:val="22"/>
    </w:rPr>
  </w:style>
  <w:style w:type="character" w:styleId="aa">
    <w:name w:val="Intense Emphasis"/>
    <w:basedOn w:val="a0"/>
    <w:uiPriority w:val="21"/>
    <w:qFormat/>
    <w:rsid w:val="00B1352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35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szCs w:val="22"/>
    </w:rPr>
  </w:style>
  <w:style w:type="character" w:customStyle="1" w:styleId="ac">
    <w:name w:val="鮮明引文 字元"/>
    <w:basedOn w:val="a0"/>
    <w:link w:val="ab"/>
    <w:uiPriority w:val="30"/>
    <w:rsid w:val="00B1352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1352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13524"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13524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B13524"/>
    <w:pPr>
      <w:tabs>
        <w:tab w:val="center" w:pos="4153"/>
        <w:tab w:val="right" w:pos="8306"/>
      </w:tabs>
      <w:snapToGrid w:val="0"/>
      <w:spacing w:after="0" w:line="240" w:lineRule="auto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13524"/>
    <w:rPr>
      <w:sz w:val="20"/>
      <w:szCs w:val="20"/>
    </w:rPr>
  </w:style>
  <w:style w:type="table" w:styleId="af2">
    <w:name w:val="Table Grid"/>
    <w:basedOn w:val="a1"/>
    <w:uiPriority w:val="39"/>
    <w:rsid w:val="003B09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1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Clare Chow</cp:lastModifiedBy>
  <cp:revision>4</cp:revision>
  <dcterms:created xsi:type="dcterms:W3CDTF">2024-09-09T08:07:00Z</dcterms:created>
  <dcterms:modified xsi:type="dcterms:W3CDTF">2024-09-09T11:10:00Z</dcterms:modified>
</cp:coreProperties>
</file>