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4EA98" w14:textId="001F0C31" w:rsidR="004A5F8D" w:rsidRDefault="00000000" w:rsidP="008746C9">
      <w:pPr>
        <w:tabs>
          <w:tab w:val="left" w:pos="1335"/>
        </w:tabs>
      </w:pPr>
      <w:r>
        <w:rPr>
          <w:noProof/>
        </w:rPr>
        <w:pict w14:anchorId="56EE2110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53" type="#_x0000_t202" style="position:absolute;margin-left:-40.5pt;margin-top:121.2pt;width:168.75pt;height:33pt;z-index:251657728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399C65B5" w14:textId="40F95261" w:rsidR="008746C9" w:rsidRPr="00D30856" w:rsidRDefault="008746C9" w:rsidP="008746C9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Pr="008746C9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中三單元2、國民身分認同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3FF6A5CC" w14:textId="77777777" w:rsidR="008746C9" w:rsidRPr="00031427" w:rsidRDefault="008746C9" w:rsidP="008746C9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8746C9">
        <w:rPr>
          <w:noProof/>
        </w:rPr>
        <w:drawing>
          <wp:anchor distT="0" distB="0" distL="114300" distR="114300" simplePos="0" relativeHeight="251652608" behindDoc="0" locked="0" layoutInCell="1" allowOverlap="1" wp14:anchorId="4BC578D2" wp14:editId="6F23CD48">
            <wp:simplePos x="0" y="0"/>
            <wp:positionH relativeFrom="margin">
              <wp:posOffset>171450</wp:posOffset>
            </wp:positionH>
            <wp:positionV relativeFrom="margin">
              <wp:posOffset>591820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20E4DDAF">
          <v:shape id="文字方塊 1" o:spid="_x0000_s2050" type="#_x0000_t202" style="position:absolute;margin-left:-19.5pt;margin-top:-67.6pt;width:453.6pt;height:112.35pt;z-index:2516546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7B9C963C" w14:textId="56F34ABC" w:rsidR="004A5F8D" w:rsidRPr="006B248F" w:rsidRDefault="004A5F8D" w:rsidP="004A5F8D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4A5F8D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金紫荊廣場</w:t>
                  </w:r>
                </w:p>
              </w:txbxContent>
            </v:textbox>
          </v:shape>
        </w:pict>
      </w:r>
      <w:r>
        <w:rPr>
          <w:noProof/>
        </w:rPr>
        <w:pict w14:anchorId="32F1F589">
          <v:shape id="文字方塊 11" o:spid="_x0000_s2052" type="#_x0000_t202" style="position:absolute;margin-left:314.35pt;margin-top:30pt;width:163.45pt;height:80.7pt;z-index:251656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49FD6BD8" w14:textId="77777777" w:rsidR="004A5F8D" w:rsidRPr="006B248F" w:rsidRDefault="004A5F8D" w:rsidP="004A5F8D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1A1F276C" w14:textId="77777777" w:rsidR="004A5F8D" w:rsidRPr="006B248F" w:rsidRDefault="004A5F8D" w:rsidP="004A5F8D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00190EB">
          <v:shape id="文字方塊 2" o:spid="_x0000_s2051" type="#_x0000_t202" style="position:absolute;margin-left:149.95pt;margin-top:27.4pt;width:163.45pt;height:65.35pt;z-index:2516556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413C866A" w14:textId="77777777" w:rsidR="004A5F8D" w:rsidRPr="006B248F" w:rsidRDefault="004A5F8D" w:rsidP="004A5F8D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8746C9">
        <w:tab/>
      </w:r>
    </w:p>
    <w:p w14:paraId="461FA295" w14:textId="77777777" w:rsidR="002A0DAA" w:rsidRDefault="002A0DAA" w:rsidP="008746C9">
      <w:pPr>
        <w:tabs>
          <w:tab w:val="left" w:pos="1335"/>
        </w:tabs>
      </w:pPr>
    </w:p>
    <w:tbl>
      <w:tblPr>
        <w:tblStyle w:val="af2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2A0DAA" w14:paraId="5737885C" w14:textId="77777777" w:rsidTr="002A0DAA">
        <w:trPr>
          <w:trHeight w:val="6608"/>
        </w:trPr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2FDB6B" w14:textId="075021B0" w:rsidR="002A0DAA" w:rsidRDefault="008746C9" w:rsidP="002A0DAA">
            <w:pPr>
              <w:ind w:firstLine="480"/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r>
              <w:br w:type="page"/>
            </w:r>
            <w:r w:rsidR="002A0DAA" w:rsidRPr="008746C9"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金紫荊廣場：洋紫荊科普</w:t>
            </w:r>
          </w:p>
          <w:p w14:paraId="4CA66A50" w14:textId="2AC25ACC" w:rsidR="002A0DAA" w:rsidRDefault="002A0DAA" w:rsidP="002A0DAA">
            <w:pPr>
              <w:ind w:firstLine="480"/>
              <w:jc w:val="center"/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</w:pPr>
          </w:p>
          <w:p w14:paraId="67016DD0" w14:textId="7D221DCC" w:rsidR="002A0DAA" w:rsidRDefault="002A0DAA" w:rsidP="002A0DAA">
            <w:pPr>
              <w:spacing w:after="160" w:line="278" w:lineRule="auto"/>
              <w:jc w:val="both"/>
              <w:rPr>
                <w:rFonts w:ascii="MHeiHK-Light" w:eastAsia="MHeiHK-Light" w:hAnsi="MHeiHK-Light"/>
              </w:rPr>
            </w:pPr>
            <w:r>
              <w:rPr>
                <w:noProof/>
                <w:color w:val="FF0000"/>
              </w:rPr>
              <w:drawing>
                <wp:anchor distT="0" distB="0" distL="114300" distR="114300" simplePos="0" relativeHeight="251661312" behindDoc="0" locked="0" layoutInCell="1" allowOverlap="1" wp14:anchorId="59961F68" wp14:editId="4B8743A8">
                  <wp:simplePos x="0" y="0"/>
                  <wp:positionH relativeFrom="column">
                    <wp:posOffset>4280535</wp:posOffset>
                  </wp:positionH>
                  <wp:positionV relativeFrom="paragraph">
                    <wp:posOffset>2812</wp:posOffset>
                  </wp:positionV>
                  <wp:extent cx="2071370" cy="2884170"/>
                  <wp:effectExtent l="0" t="0" r="0" b="0"/>
                  <wp:wrapSquare wrapText="bothSides"/>
                  <wp:docPr id="1489157922" name="圖片 39" descr="一張含有 植物, 花, 花瓣, 開花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250658" name="圖片 39" descr="一張含有 植物, 花, 花瓣, 開花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370" cy="288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6C9">
              <w:rPr>
                <w:rFonts w:ascii="MHeiHK-Light" w:eastAsia="MHeiHK-Light" w:hAnsi="MHeiHK-Light" w:hint="eastAsia"/>
              </w:rPr>
              <w:t>洋紫荊是香港原生植物，由「紅花羊蹄甲」和「</w:t>
            </w:r>
            <w:proofErr w:type="gramStart"/>
            <w:r w:rsidRPr="008746C9">
              <w:rPr>
                <w:rFonts w:ascii="MHeiHK-Light" w:eastAsia="MHeiHK-Light" w:hAnsi="MHeiHK-Light" w:hint="eastAsia"/>
              </w:rPr>
              <w:t>宮粉羊</w:t>
            </w:r>
            <w:proofErr w:type="gramEnd"/>
            <w:r w:rsidRPr="008746C9">
              <w:rPr>
                <w:rFonts w:ascii="MHeiHK-Light" w:eastAsia="MHeiHK-Light" w:hAnsi="MHeiHK-Light" w:hint="eastAsia"/>
              </w:rPr>
              <w:t>蹄甲」雜交而成，最早是在1880年由一位法國傳教士在香港島發現的。洋紫荊的花朵大而美麗，還有淡淡的香味，它的花瓣五枚，花形對稱，特別適合觀賞。由於它的美麗，這種植物很快就成為了香港人喜愛的花卉。1965年它就被選為香港的市花，也多次出現在郵票和港幣上。花瓣五枚也能與國旗五星融合，別具意義，1997年，香港回歸祖國時，洋紫荊超過了龍、東方之珠等圖案，正式成為了代表香港的區旗標誌。</w:t>
            </w:r>
          </w:p>
          <w:p w14:paraId="3CB06C4D" w14:textId="55EF43DD" w:rsidR="002A0DAA" w:rsidRPr="002A0DAA" w:rsidRDefault="002A0DAA" w:rsidP="00CD63FD">
            <w:pPr>
              <w:spacing w:before="120" w:after="120" w:line="336" w:lineRule="auto"/>
              <w:ind w:leftChars="75" w:left="180" w:rightChars="2020" w:right="4848"/>
              <w:rPr>
                <w:rFonts w:ascii="MHeiHK-Light" w:eastAsia="MHeiHK-Light" w:hAnsi="MHeiHK-Light"/>
              </w:rPr>
            </w:pPr>
          </w:p>
        </w:tc>
      </w:tr>
    </w:tbl>
    <w:p w14:paraId="22C779F6" w14:textId="6AF5B593" w:rsidR="004A5F8D" w:rsidRDefault="00000000">
      <w:r>
        <w:rPr>
          <w:rFonts w:asciiTheme="minorEastAsia" w:hAnsiTheme="minorEastAsia"/>
          <w:noProof/>
        </w:rPr>
        <w:pict w14:anchorId="4A7977EF">
          <v:roundrect id="_x0000_s2056" style="position:absolute;margin-left:-15pt;margin-top:485.25pt;width:439.5pt;height:201.75pt;z-index:251659776;mso-position-horizontal-relative:text;mso-position-vertical-relative:text" arcsize="10923f" filled="f"/>
        </w:pict>
      </w:r>
      <w:r>
        <w:rPr>
          <w:noProof/>
        </w:rPr>
        <w:pict w14:anchorId="4A7977EF">
          <v:roundrect id="_x0000_s2055" style="position:absolute;margin-left:-15pt;margin-top:332.25pt;width:439.5pt;height:121.5pt;z-index:251658752;mso-position-horizontal-relative:text;mso-position-vertical-relative:text" arcsize="10923f" filled="f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8746C9" w14:paraId="24B8FA6A" w14:textId="77777777" w:rsidTr="008746C9">
        <w:tc>
          <w:tcPr>
            <w:tcW w:w="8362" w:type="dxa"/>
          </w:tcPr>
          <w:p w14:paraId="331D3755" w14:textId="77777777" w:rsidR="008746C9" w:rsidRPr="008746C9" w:rsidRDefault="008746C9" w:rsidP="008746C9">
            <w:pPr>
              <w:spacing w:line="480" w:lineRule="auto"/>
              <w:rPr>
                <w:rFonts w:asciiTheme="minorEastAsia" w:hAnsiTheme="minorEastAsia"/>
                <w:color w:val="0D0D0D" w:themeColor="text1" w:themeTint="F2"/>
              </w:rPr>
            </w:pPr>
            <w:r w:rsidRPr="008746C9">
              <w:rPr>
                <w:rFonts w:asciiTheme="minorEastAsia" w:hAnsiTheme="minorEastAsia" w:hint="eastAsia"/>
                <w:color w:val="0D0D0D" w:themeColor="text1" w:themeTint="F2"/>
              </w:rPr>
              <w:t>1.洋紫荊最早是在何時被發現的？</w:t>
            </w:r>
          </w:p>
          <w:p w14:paraId="02E07A45" w14:textId="77777777" w:rsidR="008746C9" w:rsidRPr="008746C9" w:rsidRDefault="008746C9" w:rsidP="008746C9">
            <w:pPr>
              <w:spacing w:line="480" w:lineRule="auto"/>
              <w:rPr>
                <w:rFonts w:asciiTheme="minorEastAsia" w:hAnsiTheme="minorEastAsia"/>
                <w:color w:val="0D0D0D" w:themeColor="text1" w:themeTint="F2"/>
              </w:rPr>
            </w:pPr>
            <w:r w:rsidRPr="008746C9">
              <w:rPr>
                <w:rFonts w:asciiTheme="minorEastAsia" w:hAnsiTheme="minorEastAsia"/>
                <w:color w:val="0D0D0D" w:themeColor="text1" w:themeTint="F2"/>
              </w:rPr>
              <w:t>A. 1880</w:t>
            </w:r>
            <w:r w:rsidRPr="008746C9">
              <w:rPr>
                <w:rFonts w:asciiTheme="minorEastAsia" w:hAnsiTheme="minorEastAsia" w:hint="eastAsia"/>
                <w:color w:val="0D0D0D" w:themeColor="text1" w:themeTint="F2"/>
              </w:rPr>
              <w:t>年</w:t>
            </w:r>
          </w:p>
          <w:p w14:paraId="78BF59FE" w14:textId="77777777" w:rsidR="008746C9" w:rsidRPr="008746C9" w:rsidRDefault="008746C9" w:rsidP="008746C9">
            <w:pPr>
              <w:spacing w:line="480" w:lineRule="auto"/>
              <w:rPr>
                <w:rFonts w:asciiTheme="minorEastAsia" w:hAnsiTheme="minorEastAsia"/>
                <w:color w:val="0D0D0D" w:themeColor="text1" w:themeTint="F2"/>
              </w:rPr>
            </w:pPr>
            <w:r w:rsidRPr="008746C9">
              <w:rPr>
                <w:rFonts w:asciiTheme="minorEastAsia" w:hAnsiTheme="minorEastAsia"/>
                <w:color w:val="0D0D0D" w:themeColor="text1" w:themeTint="F2"/>
              </w:rPr>
              <w:t>B. 1965</w:t>
            </w:r>
            <w:r w:rsidRPr="008746C9">
              <w:rPr>
                <w:rFonts w:asciiTheme="minorEastAsia" w:hAnsiTheme="minorEastAsia" w:hint="eastAsia"/>
                <w:color w:val="0D0D0D" w:themeColor="text1" w:themeTint="F2"/>
              </w:rPr>
              <w:t>年</w:t>
            </w:r>
          </w:p>
          <w:p w14:paraId="5FEC5691" w14:textId="0EB739E8" w:rsidR="008746C9" w:rsidRPr="008746C9" w:rsidRDefault="00000000" w:rsidP="008746C9">
            <w:pPr>
              <w:spacing w:line="480" w:lineRule="auto"/>
              <w:rPr>
                <w:rFonts w:asciiTheme="minorEastAsia" w:hAnsiTheme="minorEastAsia"/>
                <w:color w:val="0D0D0D" w:themeColor="text1" w:themeTint="F2"/>
              </w:rPr>
            </w:pPr>
            <w:r>
              <w:rPr>
                <w:noProof/>
              </w:rPr>
              <w:pict w14:anchorId="14374FB6">
                <v:shape id="文字方塊 8" o:spid="_x0000_s2057" type="#_x0000_t202" style="position:absolute;margin-left:354.9pt;margin-top:25.85pt;width:23.25pt;height:24pt;z-index:2516608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">
                  <v:textbox>
                    <w:txbxContent>
                      <w:p w14:paraId="688D0A39" w14:textId="77777777" w:rsidR="008746C9" w:rsidRDefault="008746C9" w:rsidP="008746C9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8746C9" w:rsidRPr="008746C9">
              <w:rPr>
                <w:rFonts w:asciiTheme="minorEastAsia" w:hAnsiTheme="minorEastAsia"/>
                <w:color w:val="0D0D0D" w:themeColor="text1" w:themeTint="F2"/>
              </w:rPr>
              <w:t>C. 1997</w:t>
            </w:r>
            <w:r w:rsidR="008746C9" w:rsidRPr="008746C9">
              <w:rPr>
                <w:rFonts w:asciiTheme="minorEastAsia" w:hAnsiTheme="minorEastAsia" w:hint="eastAsia"/>
                <w:color w:val="0D0D0D" w:themeColor="text1" w:themeTint="F2"/>
              </w:rPr>
              <w:t>年</w:t>
            </w:r>
          </w:p>
          <w:p w14:paraId="08C1DBCF" w14:textId="0806FA26" w:rsidR="008746C9" w:rsidRPr="008746C9" w:rsidRDefault="008746C9" w:rsidP="008746C9">
            <w:pPr>
              <w:spacing w:line="480" w:lineRule="auto"/>
              <w:rPr>
                <w:rFonts w:asciiTheme="minorEastAsia" w:hAnsiTheme="minorEastAsia"/>
                <w:color w:val="0D0D0D" w:themeColor="text1" w:themeTint="F2"/>
              </w:rPr>
            </w:pPr>
            <w:r w:rsidRPr="008746C9">
              <w:rPr>
                <w:rFonts w:asciiTheme="minorEastAsia" w:hAnsiTheme="minorEastAsia"/>
                <w:color w:val="0D0D0D" w:themeColor="text1" w:themeTint="F2"/>
              </w:rPr>
              <w:t>D. 1970</w:t>
            </w:r>
            <w:r w:rsidRPr="008746C9">
              <w:rPr>
                <w:rFonts w:asciiTheme="minorEastAsia" w:hAnsiTheme="minorEastAsia" w:hint="eastAsia"/>
                <w:color w:val="0D0D0D" w:themeColor="text1" w:themeTint="F2"/>
              </w:rPr>
              <w:t>年</w:t>
            </w:r>
          </w:p>
          <w:p w14:paraId="6C02064F" w14:textId="77777777" w:rsidR="008746C9" w:rsidRPr="008746C9" w:rsidRDefault="008746C9">
            <w:pPr>
              <w:rPr>
                <w:rFonts w:asciiTheme="minorEastAsia" w:hAnsiTheme="minorEastAsia"/>
              </w:rPr>
            </w:pPr>
          </w:p>
        </w:tc>
      </w:tr>
      <w:tr w:rsidR="008746C9" w14:paraId="2091E86D" w14:textId="77777777" w:rsidTr="008746C9">
        <w:trPr>
          <w:trHeight w:val="3206"/>
        </w:trPr>
        <w:tc>
          <w:tcPr>
            <w:tcW w:w="8362" w:type="dxa"/>
          </w:tcPr>
          <w:p w14:paraId="634A7CEB" w14:textId="783C2998" w:rsidR="008746C9" w:rsidRPr="008746C9" w:rsidRDefault="008746C9" w:rsidP="008746C9">
            <w:pPr>
              <w:rPr>
                <w:rFonts w:asciiTheme="minorEastAsia" w:hAnsiTheme="minorEastAsia"/>
                <w:color w:val="0D0D0D" w:themeColor="text1" w:themeTint="F2"/>
              </w:rPr>
            </w:pPr>
            <w:r w:rsidRPr="008746C9">
              <w:rPr>
                <w:rFonts w:asciiTheme="minorEastAsia" w:hAnsiTheme="minorEastAsia" w:hint="eastAsia"/>
                <w:color w:val="0D0D0D" w:themeColor="text1" w:themeTint="F2"/>
              </w:rPr>
              <w:lastRenderedPageBreak/>
              <w:t>2</w:t>
            </w:r>
            <w:r w:rsidRPr="008746C9">
              <w:rPr>
                <w:rFonts w:asciiTheme="minorEastAsia" w:hAnsiTheme="minorEastAsia"/>
                <w:color w:val="0D0D0D" w:themeColor="text1" w:themeTint="F2"/>
              </w:rPr>
              <w:t>.</w:t>
            </w:r>
            <w:proofErr w:type="gramStart"/>
            <w:r w:rsidRPr="008746C9">
              <w:rPr>
                <w:rFonts w:asciiTheme="minorEastAsia" w:hAnsiTheme="minorEastAsia" w:hint="eastAsia"/>
                <w:color w:val="0D0D0D" w:themeColor="text1" w:themeTint="F2"/>
              </w:rPr>
              <w:t>香港區徽設計</w:t>
            </w:r>
            <w:proofErr w:type="gramEnd"/>
            <w:r w:rsidRPr="008746C9">
              <w:rPr>
                <w:rFonts w:asciiTheme="minorEastAsia" w:hAnsiTheme="minorEastAsia" w:hint="eastAsia"/>
                <w:color w:val="0D0D0D" w:themeColor="text1" w:themeTint="F2"/>
              </w:rPr>
              <w:t>有甚麼巧思？</w:t>
            </w:r>
          </w:p>
          <w:p w14:paraId="676B75C5" w14:textId="19044EF0" w:rsidR="008746C9" w:rsidRPr="008746C9" w:rsidRDefault="0075629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noProof/>
                <w:color w:val="0D0D0D" w:themeColor="text1" w:themeTint="F2"/>
              </w:rPr>
              <w:pict w14:anchorId="546B4BB7">
                <v:roundrect id="_x0000_s2059" style="position:absolute;margin-left:6.4pt;margin-top:10.55pt;width:441.05pt;height:100.4pt;z-index:251661824;mso-position-horizontal-relative:text;mso-position-vertical-relative:text" arcsize="6056f" strokeweight="1.5pt"/>
              </w:pict>
            </w:r>
          </w:p>
        </w:tc>
      </w:tr>
      <w:tr w:rsidR="008746C9" w14:paraId="2810C8D5" w14:textId="77777777" w:rsidTr="008746C9">
        <w:trPr>
          <w:trHeight w:val="4387"/>
        </w:trPr>
        <w:tc>
          <w:tcPr>
            <w:tcW w:w="8362" w:type="dxa"/>
          </w:tcPr>
          <w:p w14:paraId="75BD9789" w14:textId="3862408A" w:rsidR="008746C9" w:rsidRDefault="008746C9">
            <w:pPr>
              <w:rPr>
                <w:rFonts w:asciiTheme="minorEastAsia" w:hAnsiTheme="minorEastAsia"/>
              </w:rPr>
            </w:pPr>
            <w:r w:rsidRPr="008746C9">
              <w:rPr>
                <w:rFonts w:asciiTheme="minorEastAsia" w:hAnsiTheme="minorEastAsia" w:hint="eastAsia"/>
              </w:rPr>
              <w:t>3.從</w:t>
            </w:r>
            <w:proofErr w:type="gramStart"/>
            <w:r w:rsidRPr="008746C9">
              <w:rPr>
                <w:rFonts w:asciiTheme="minorEastAsia" w:hAnsiTheme="minorEastAsia" w:hint="eastAsia"/>
              </w:rPr>
              <w:t>香港區徽設計</w:t>
            </w:r>
            <w:proofErr w:type="gramEnd"/>
            <w:r w:rsidRPr="008746C9">
              <w:rPr>
                <w:rFonts w:asciiTheme="minorEastAsia" w:hAnsiTheme="minorEastAsia" w:hint="eastAsia"/>
              </w:rPr>
              <w:t>，對你進行創作有何啟發？</w:t>
            </w:r>
          </w:p>
          <w:p w14:paraId="188E599E" w14:textId="0A89F245" w:rsidR="002A0DAA" w:rsidRPr="008746C9" w:rsidRDefault="00756299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  <w:noProof/>
              </w:rPr>
              <w:pict w14:anchorId="546B4BB7">
                <v:roundrect id="_x0000_s2060" style="position:absolute;margin-left:3.9pt;margin-top:15.7pt;width:438.65pt;height:138.1pt;z-index:251662848;mso-position-horizontal-relative:text;mso-position-vertical-relative:text" arcsize="6056f" strokeweight="1.5pt"/>
              </w:pict>
            </w:r>
          </w:p>
        </w:tc>
      </w:tr>
    </w:tbl>
    <w:p w14:paraId="252E3431" w14:textId="69666A2E" w:rsidR="0005386C" w:rsidRDefault="0005386C"/>
    <w:p w14:paraId="7764DBE3" w14:textId="77777777" w:rsidR="002A0DAA" w:rsidRDefault="002A0DAA">
      <w:pPr>
        <w:widowControl/>
        <w:rPr>
          <w:rFonts w:ascii="新細明體" w:eastAsia="新細明體" w:hAnsi="新細明體" w:cs="新細明體"/>
          <w:color w:val="0D0D0D" w:themeColor="text1" w:themeTint="F2"/>
        </w:rPr>
      </w:pPr>
      <w:r>
        <w:rPr>
          <w:rFonts w:ascii="新細明體" w:eastAsia="新細明體" w:hAnsi="新細明體" w:cs="新細明體"/>
          <w:color w:val="0D0D0D" w:themeColor="text1" w:themeTint="F2"/>
        </w:rPr>
        <w:br w:type="page"/>
      </w:r>
    </w:p>
    <w:p w14:paraId="0AA4B3A2" w14:textId="2051A648" w:rsidR="008746C9" w:rsidRDefault="008746C9" w:rsidP="008746C9">
      <w:pPr>
        <w:rPr>
          <w:rFonts w:ascii="新細明體" w:eastAsia="新細明體" w:hAnsi="新細明體" w:cs="新細明體"/>
          <w:color w:val="0D0D0D" w:themeColor="text1" w:themeTint="F2"/>
        </w:rPr>
      </w:pPr>
      <w:r>
        <w:rPr>
          <w:rFonts w:ascii="新細明體" w:eastAsia="新細明體" w:hAnsi="新細明體" w:cs="新細明體" w:hint="eastAsia"/>
          <w:color w:val="0D0D0D" w:themeColor="text1" w:themeTint="F2"/>
        </w:rPr>
        <w:lastRenderedPageBreak/>
        <w:t>參考答案：</w:t>
      </w:r>
    </w:p>
    <w:p w14:paraId="6B8C0778" w14:textId="77777777" w:rsidR="008746C9" w:rsidRDefault="008746C9" w:rsidP="008746C9">
      <w:pPr>
        <w:rPr>
          <w:rFonts w:ascii="新細明體" w:eastAsia="新細明體" w:hAnsi="新細明體" w:cs="新細明體"/>
          <w:color w:val="0D0D0D" w:themeColor="text1" w:themeTint="F2"/>
        </w:rPr>
      </w:pPr>
      <w:r>
        <w:rPr>
          <w:rFonts w:ascii="新細明體" w:eastAsia="新細明體" w:hAnsi="新細明體" w:cs="新細明體" w:hint="eastAsia"/>
          <w:color w:val="0D0D0D" w:themeColor="text1" w:themeTint="F2"/>
        </w:rPr>
        <w:t>1. A</w:t>
      </w:r>
    </w:p>
    <w:p w14:paraId="76077A94" w14:textId="77777777" w:rsidR="008746C9" w:rsidRDefault="008746C9" w:rsidP="008746C9">
      <w:pPr>
        <w:rPr>
          <w:rFonts w:ascii="新細明體" w:eastAsia="新細明體" w:hAnsi="新細明體" w:cs="新細明體"/>
          <w:color w:val="0D0D0D" w:themeColor="text1" w:themeTint="F2"/>
        </w:rPr>
      </w:pPr>
      <w:r>
        <w:rPr>
          <w:rFonts w:ascii="新細明體" w:eastAsia="新細明體" w:hAnsi="新細明體" w:cs="新細明體" w:hint="eastAsia"/>
          <w:color w:val="0D0D0D" w:themeColor="text1" w:themeTint="F2"/>
        </w:rPr>
        <w:t>2.</w:t>
      </w:r>
      <w:r w:rsidRPr="00C371F0">
        <w:rPr>
          <w:rFonts w:hint="eastAsia"/>
          <w:color w:val="0D0D0D" w:themeColor="text1" w:themeTint="F2"/>
        </w:rPr>
        <w:t xml:space="preserve"> </w:t>
      </w:r>
      <w:r>
        <w:rPr>
          <w:rFonts w:hint="eastAsia"/>
          <w:color w:val="0D0D0D" w:themeColor="text1" w:themeTint="F2"/>
        </w:rPr>
        <w:t>設計把香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港人喜愛的洋紫荊，與國旗五星融合，設計甚具意義和巧妙。</w:t>
      </w:r>
    </w:p>
    <w:p w14:paraId="17F686DD" w14:textId="77777777" w:rsidR="008746C9" w:rsidRDefault="008746C9" w:rsidP="008746C9">
      <w:pPr>
        <w:rPr>
          <w:b/>
          <w:bCs/>
        </w:rPr>
      </w:pPr>
      <w:r>
        <w:rPr>
          <w:rFonts w:ascii="新細明體" w:eastAsia="新細明體" w:hAnsi="新細明體" w:cs="新細明體" w:hint="eastAsia"/>
          <w:color w:val="0D0D0D" w:themeColor="text1" w:themeTint="F2"/>
        </w:rPr>
        <w:t>3.</w:t>
      </w:r>
      <w:r w:rsidRPr="00C371F0">
        <w:rPr>
          <w:rFonts w:ascii="新細明體" w:eastAsia="新細明體" w:hAnsi="新細明體" w:cs="新細明體" w:hint="eastAsia"/>
          <w:color w:val="0D0D0D" w:themeColor="text1" w:themeTint="F2"/>
        </w:rPr>
        <w:t xml:space="preserve"> 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學生可自由作答，參考答案：優秀的設計創作應美觀而具意義，用上香港常見、美麗的紫荊花，</w:t>
      </w:r>
      <w:proofErr w:type="gramStart"/>
      <w:r>
        <w:rPr>
          <w:rFonts w:ascii="新細明體" w:eastAsia="新細明體" w:hAnsi="新細明體" w:cs="新細明體" w:hint="eastAsia"/>
          <w:color w:val="0D0D0D" w:themeColor="text1" w:themeTint="F2"/>
        </w:rPr>
        <w:t>使區徽倍感</w:t>
      </w:r>
      <w:proofErr w:type="gramEnd"/>
      <w:r>
        <w:rPr>
          <w:rFonts w:ascii="新細明體" w:eastAsia="新細明體" w:hAnsi="新細明體" w:cs="新細明體" w:hint="eastAsia"/>
          <w:color w:val="0D0D0D" w:themeColor="text1" w:themeTint="F2"/>
        </w:rPr>
        <w:t>親切，未來進行創作的話，我會更關注設計與人的連</w:t>
      </w:r>
      <w:proofErr w:type="gramStart"/>
      <w:r>
        <w:rPr>
          <w:rFonts w:ascii="新細明體" w:eastAsia="新細明體" w:hAnsi="新細明體" w:cs="新細明體" w:hint="eastAsia"/>
          <w:color w:val="0D0D0D" w:themeColor="text1" w:themeTint="F2"/>
        </w:rPr>
        <w:t>繫</w:t>
      </w:r>
      <w:proofErr w:type="gramEnd"/>
      <w:r>
        <w:rPr>
          <w:rFonts w:ascii="新細明體" w:eastAsia="新細明體" w:hAnsi="新細明體" w:cs="新細明體" w:hint="eastAsia"/>
          <w:color w:val="0D0D0D" w:themeColor="text1" w:themeTint="F2"/>
        </w:rPr>
        <w:t>。</w:t>
      </w:r>
    </w:p>
    <w:p w14:paraId="61D79694" w14:textId="77777777" w:rsidR="008746C9" w:rsidRDefault="008746C9"/>
    <w:sectPr w:rsidR="008746C9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140DE" w14:textId="77777777" w:rsidR="00CD7647" w:rsidRDefault="00CD7647" w:rsidP="001F6F96">
      <w:pPr>
        <w:spacing w:after="0" w:line="240" w:lineRule="auto"/>
      </w:pPr>
      <w:r>
        <w:separator/>
      </w:r>
    </w:p>
  </w:endnote>
  <w:endnote w:type="continuationSeparator" w:id="0">
    <w:p w14:paraId="2C2BF129" w14:textId="77777777" w:rsidR="00CD7647" w:rsidRDefault="00CD7647" w:rsidP="001F6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2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ECCEF" w14:textId="40290ABC" w:rsidR="001F6F96" w:rsidRDefault="00000000">
    <w:pPr>
      <w:pStyle w:val="af0"/>
    </w:pPr>
    <w:r>
      <w:rPr>
        <w:noProof/>
      </w:rPr>
      <w:pict w14:anchorId="4D7829DE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20.25pt;margin-top:20.35pt;width:143.25pt;height:38.25pt;z-index:251661312" stroked="f">
          <v:textbox>
            <w:txbxContent>
              <w:p w14:paraId="30F696DD" w14:textId="77777777" w:rsidR="004A5F8D" w:rsidRDefault="004A5F8D" w:rsidP="004A5F8D">
                <w:pPr>
                  <w:jc w:val="right"/>
                </w:pPr>
                <w:proofErr w:type="gramStart"/>
                <w:r w:rsidRPr="00324D4D">
                  <w:rPr>
                    <w:rFonts w:hint="eastAsia"/>
                  </w:rPr>
                  <w:t>齡記出版</w:t>
                </w:r>
                <w:proofErr w:type="gramEnd"/>
                <w:r w:rsidRPr="00324D4D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4D7829DE">
        <v:shape id="_x0000_s1026" type="#_x0000_t202" style="position:absolute;margin-left:-36pt;margin-top:18.1pt;width:143.25pt;height:38.25pt;z-index:251660288" stroked="f">
          <v:textbox>
            <w:txbxContent>
              <w:p w14:paraId="4E4B501A" w14:textId="77777777" w:rsidR="004A5F8D" w:rsidRPr="00324D4D" w:rsidRDefault="004A5F8D" w:rsidP="004A5F8D">
                <w:pPr>
                  <w:rPr>
                    <w:rFonts w:ascii="MHeiHK-Light" w:eastAsia="MHeiHK-Light" w:hAnsi="MHeiHK-Light" w:cs="Times New Roman"/>
                  </w:rPr>
                </w:pPr>
                <w:r w:rsidRPr="00324D4D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3A4CD791" w14:textId="77777777" w:rsidR="004A5F8D" w:rsidRDefault="004A5F8D" w:rsidP="004A5F8D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58BF3" w14:textId="77777777" w:rsidR="00CD7647" w:rsidRDefault="00CD7647" w:rsidP="001F6F96">
      <w:pPr>
        <w:spacing w:after="0" w:line="240" w:lineRule="auto"/>
      </w:pPr>
      <w:r>
        <w:separator/>
      </w:r>
    </w:p>
  </w:footnote>
  <w:footnote w:type="continuationSeparator" w:id="0">
    <w:p w14:paraId="4978A3F3" w14:textId="77777777" w:rsidR="00CD7647" w:rsidRDefault="00CD7647" w:rsidP="001F6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EACE8" w14:textId="60D8725F" w:rsidR="001F6F96" w:rsidRDefault="001F6F96">
    <w:pPr>
      <w:pStyle w:val="ae"/>
    </w:pPr>
    <w:r>
      <w:rPr>
        <w:noProof/>
      </w:rPr>
      <w:drawing>
        <wp:anchor distT="0" distB="0" distL="114300" distR="114300" simplePos="0" relativeHeight="251654144" behindDoc="0" locked="0" layoutInCell="1" allowOverlap="1" wp14:anchorId="6AA8982D" wp14:editId="584319BB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F96"/>
    <w:rsid w:val="0005386C"/>
    <w:rsid w:val="001F6F96"/>
    <w:rsid w:val="002A0DAA"/>
    <w:rsid w:val="004A5F8D"/>
    <w:rsid w:val="00756299"/>
    <w:rsid w:val="008746C9"/>
    <w:rsid w:val="0088004B"/>
    <w:rsid w:val="009F7583"/>
    <w:rsid w:val="00A36D52"/>
    <w:rsid w:val="00CC46C5"/>
    <w:rsid w:val="00CD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."/>
  <w:listSeparator w:val=","/>
  <w14:docId w14:val="5FE86257"/>
  <w15:chartTrackingRefBased/>
  <w15:docId w15:val="{0294B113-766F-4C14-86D9-3B09AD2A2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6F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F9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F9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F9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F9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F9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F9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F6F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F6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F6F9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F6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F6F9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F6F9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F6F9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F6F9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F6F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F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F6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F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F6F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6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F6F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6F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6F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6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F6F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6F9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F6F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F6F9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F6F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F6F96"/>
    <w:rPr>
      <w:sz w:val="20"/>
      <w:szCs w:val="20"/>
    </w:rPr>
  </w:style>
  <w:style w:type="table" w:styleId="af2">
    <w:name w:val="Table Grid"/>
    <w:basedOn w:val="a1"/>
    <w:uiPriority w:val="39"/>
    <w:rsid w:val="0087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4</cp:revision>
  <dcterms:created xsi:type="dcterms:W3CDTF">2024-09-11T08:25:00Z</dcterms:created>
  <dcterms:modified xsi:type="dcterms:W3CDTF">2024-11-05T04:22:00Z</dcterms:modified>
</cp:coreProperties>
</file>