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193.05pt;height:45.35pt;z-index:251659264" strokeweight="3pt">
            <v:stroke linestyle="thinThin"/>
            <v:textbox>
              <w:txbxContent>
                <w:p w14:paraId="4251487F" w14:textId="5F5927C1" w:rsidR="00D30856" w:rsidRPr="00D30856" w:rsidRDefault="00463443" w:rsidP="00D30856">
                  <w:pPr>
                    <w:snapToGrid w:val="0"/>
                    <w:spacing w:after="0" w:line="240" w:lineRule="auto"/>
                    <w:ind w:left="-4"/>
                    <w:rPr>
                      <w:sz w:val="20"/>
                      <w:szCs w:val="20"/>
                    </w:rPr>
                  </w:pPr>
                  <w:r w:rsidRPr="00463443">
                    <w:rPr>
                      <w:rFonts w:ascii="MHeiHK-Light" w:eastAsia="MHeiHK-Light" w:hAnsi="MHeiHK-Light"/>
                      <w:b/>
                      <w:bCs/>
                      <w:i/>
                      <w:iCs/>
                      <w:sz w:val="20"/>
                      <w:szCs w:val="20"/>
                    </w:rPr>
                    <w:t>Form 3, Unit 1 – National Education, Rationality, Respect</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5F8AF347" w14:textId="1C2D942C" w:rsidR="00463443" w:rsidRPr="00463443" w:rsidRDefault="00463443" w:rsidP="00463443">
                  <w:pPr>
                    <w:spacing w:beforeLines="50" w:before="120" w:after="0" w:line="240" w:lineRule="auto"/>
                    <w:jc w:val="center"/>
                    <w:rPr>
                      <w:rFonts w:ascii="Calibri" w:eastAsia="MSungHK-Xbold" w:hAnsi="Calibri" w:cs="Calibri" w:hint="eastAsia"/>
                      <w:sz w:val="40"/>
                      <w:szCs w:val="40"/>
                    </w:rPr>
                  </w:pPr>
                  <w:r w:rsidRPr="00463443">
                    <w:rPr>
                      <w:rFonts w:ascii="MSungHK-Xbold" w:eastAsia="MSungHK-Xbold" w:hAnsi="MSungHK-Xbold"/>
                      <w:sz w:val="40"/>
                      <w:szCs w:val="40"/>
                      <w:lang w:val="en-HK"/>
                    </w:rPr>
                    <w:t>Dr Sun Yat-sen Historical Trail (4)</w:t>
                  </w:r>
                  <w:r w:rsidRPr="00463443">
                    <w:rPr>
                      <w:rFonts w:ascii="MSungHK-Xbold" w:eastAsia="MSungHK-Xbold" w:hAnsi="MSungHK-Xbold"/>
                      <w:sz w:val="40"/>
                      <w:szCs w:val="40"/>
                    </w:rPr>
                    <w:t>:</w:t>
                  </w:r>
                  <w:r w:rsidRPr="00463443">
                    <w:rPr>
                      <w:rFonts w:ascii="Aptos" w:hAnsi="Aptos"/>
                      <w:color w:val="000000"/>
                      <w:sz w:val="18"/>
                      <w:szCs w:val="18"/>
                      <w:bdr w:val="none" w:sz="0" w:space="0" w:color="auto" w:frame="1"/>
                      <w:lang w:val="en-HK"/>
                    </w:rPr>
                    <w:t xml:space="preserve"> </w:t>
                  </w:r>
                  <w:r w:rsidRPr="00463443">
                    <w:rPr>
                      <w:rFonts w:ascii="MSungHK-Xbold" w:eastAsia="MSungHK-Xbold" w:hAnsi="MSungHK-Xbold"/>
                      <w:sz w:val="40"/>
                      <w:szCs w:val="40"/>
                      <w:lang w:val="en-HK"/>
                    </w:rPr>
                    <w:t>Original Site of the Preaching House of the American Congregational Church</w:t>
                  </w: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15A0D88" w14:textId="64450120" w:rsidR="005F5179" w:rsidRDefault="00463443" w:rsidP="00C125D7">
            <w:pPr>
              <w:spacing w:before="120" w:after="120" w:line="240" w:lineRule="atLeast"/>
              <w:jc w:val="center"/>
              <w:rPr>
                <w:rFonts w:ascii="MSungHK-Xbold" w:eastAsia="MSungHK-Xbold" w:hAnsi="MSungHK-Xbold"/>
                <w:b/>
                <w:bCs/>
                <w:sz w:val="32"/>
                <w:szCs w:val="32"/>
                <w:u w:val="single"/>
              </w:rPr>
            </w:pPr>
            <w:r w:rsidRPr="00463443">
              <w:rPr>
                <w:rFonts w:ascii="MSungHK-Xbold" w:eastAsia="MSungHK-Xbold" w:hAnsi="MSungHK-Xbold"/>
                <w:b/>
                <w:bCs/>
                <w:sz w:val="32"/>
                <w:szCs w:val="32"/>
                <w:u w:val="single"/>
                <w:lang w:val="en-HK"/>
              </w:rPr>
              <w:t>C</w:t>
            </w:r>
            <w:r w:rsidRPr="00463443">
              <w:rPr>
                <w:rFonts w:ascii="MSungHK-Xbold" w:eastAsia="MSungHK-Xbold" w:hAnsi="MSungHK-Xbold"/>
                <w:b/>
                <w:bCs/>
                <w:sz w:val="32"/>
                <w:szCs w:val="32"/>
                <w:u w:val="single"/>
              </w:rPr>
              <w:t>onflict between “New” and “Old”</w:t>
            </w:r>
          </w:p>
          <w:p w14:paraId="6C9A1218" w14:textId="5EF23232" w:rsidR="005A212E" w:rsidRDefault="00463443" w:rsidP="00463443">
            <w:pPr>
              <w:spacing w:line="336" w:lineRule="auto"/>
              <w:ind w:leftChars="75" w:left="180" w:rightChars="17" w:right="41"/>
              <w:rPr>
                <w:rFonts w:ascii="MHeiHK-Light" w:eastAsia="MHeiHK-Light" w:hAnsi="MHeiHK-Light"/>
              </w:rPr>
            </w:pPr>
            <w:r w:rsidRPr="00463443">
              <w:rPr>
                <w:rFonts w:ascii="MHeiHK-Light" w:eastAsia="MHeiHK-Light" w:hAnsi="MHeiHK-Light"/>
              </w:rPr>
              <w:t>Sun Yat-sen saw the worship of deities in temples as idol worship and superstition, going as far as destroying the idols housed in Pak Tai Temple (</w:t>
            </w:r>
            <w:r w:rsidRPr="00463443">
              <w:rPr>
                <w:rFonts w:ascii="MHeiHK-Light" w:eastAsia="MHeiHK-Light" w:hAnsi="MHeiHK-Light" w:hint="eastAsia"/>
              </w:rPr>
              <w:t>北帝廟</w:t>
            </w:r>
            <w:r w:rsidRPr="00463443">
              <w:rPr>
                <w:rFonts w:ascii="MHeiHK-Light" w:eastAsia="MHeiHK-Light" w:hAnsi="MHeiHK-Light"/>
              </w:rPr>
              <w:t>). This angered his fellow countrymen, leading to his expel from his hometown and eventual fleeing to Hong Kong. He was influenced by western knowledge in Hong Kong, and was baptized at the Preaching House of the American Congregational Church</w:t>
            </w:r>
            <w:r w:rsidRPr="00463443">
              <w:rPr>
                <w:rFonts w:ascii="MHeiHK-Light" w:eastAsia="MHeiHK-Light" w:hAnsi="MHeiHK-Light"/>
                <w:lang w:val="en-HK"/>
              </w:rPr>
              <w:t xml:space="preserve"> with Lu Haodong. The Hong Kong culture back then was becoming increasingly complex. On the one hand, the general public are still visiting Man Mo Temple for blessings; on the other hand, the younger elites often publicly despise traditional Chinese customs. Ho Kai, a member of the then Legislative Council, once openly expressed his unfamiliarity with the routine of worshipping Guan Yu. With many members of the Revive China Society, such as Ho Kai, Sun Yat-sen, Tse Tsan-tai, being baptized Christians, they see the worship of Guan Yu as “superstition”, yet the worship of Christian faith as “religion”; traditional customs as “vulgar”, yet Western customs as “modern”.</w:t>
            </w:r>
            <w:r w:rsidR="005F5179" w:rsidRPr="005F5179">
              <w:rPr>
                <w:rFonts w:ascii="MHeiHK-Light" w:eastAsia="MHeiHK-Light" w:hAnsi="MHeiHK-Light"/>
              </w:rPr>
              <w:br/>
            </w:r>
          </w:p>
          <w:p w14:paraId="3B564312" w14:textId="2BCC499E" w:rsidR="003C1F74" w:rsidRPr="00FB4E06" w:rsidRDefault="003C1F74" w:rsidP="003C1F74">
            <w:pPr>
              <w:spacing w:line="336" w:lineRule="auto"/>
              <w:ind w:leftChars="75" w:left="180" w:rightChars="75" w:right="180"/>
              <w:rPr>
                <w:rFonts w:ascii="MHeiHK-Light" w:eastAsia="MHeiHK-Light" w:hAnsi="MHeiHK-Light"/>
                <w:b/>
                <w:bCs/>
                <w:i/>
                <w:iCs/>
                <w:u w:val="single"/>
              </w:rPr>
            </w:pP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742AC9D6" w:rsidR="003C1F74" w:rsidRPr="0099713C" w:rsidRDefault="00463443" w:rsidP="003C1F74">
            <w:pPr>
              <w:pStyle w:val="a8"/>
              <w:numPr>
                <w:ilvl w:val="0"/>
                <w:numId w:val="2"/>
              </w:numPr>
              <w:spacing w:beforeLines="100" w:before="240"/>
              <w:ind w:leftChars="0"/>
              <w:rPr>
                <w:rFonts w:ascii="MHeiHK-Light" w:eastAsia="MHeiHK-Light" w:hAnsi="MHeiHK-Light"/>
              </w:rPr>
            </w:pPr>
            <w:r w:rsidRPr="00463443">
              <w:rPr>
                <w:rFonts w:ascii="MHeiHK-Light" w:eastAsia="MHeiHK-Light" w:hAnsi="MHeiHK-Light"/>
              </w:rPr>
              <w:lastRenderedPageBreak/>
              <w:t>What were the reaction of Sun Yat-sen’s countrymen to his actions at Pak Tai Temple?</w:t>
            </w:r>
          </w:p>
          <w:p w14:paraId="4BB95DD4" w14:textId="6D28CCB3" w:rsidR="003C1F74" w:rsidRPr="0099713C" w:rsidRDefault="00463443" w:rsidP="003C1F74">
            <w:pPr>
              <w:pStyle w:val="a8"/>
              <w:numPr>
                <w:ilvl w:val="1"/>
                <w:numId w:val="2"/>
              </w:numPr>
              <w:spacing w:line="259" w:lineRule="auto"/>
              <w:ind w:leftChars="0"/>
              <w:contextualSpacing/>
              <w:rPr>
                <w:rFonts w:ascii="MHeiHK-Light" w:eastAsia="MHeiHK-Light" w:hAnsi="MHeiHK-Light"/>
              </w:rPr>
            </w:pPr>
            <w:r w:rsidRPr="00463443">
              <w:rPr>
                <w:rFonts w:ascii="MHeiHK-Light" w:eastAsia="MHeiHK-Light" w:hAnsi="MHeiHK-Light"/>
              </w:rPr>
              <w:t>They praised him</w:t>
            </w:r>
          </w:p>
          <w:p w14:paraId="21516157" w14:textId="40098E0A" w:rsidR="003C1F74" w:rsidRPr="0099713C" w:rsidRDefault="00463443"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21.25pt;width:23.2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Pr="00463443">
              <w:rPr>
                <w:rFonts w:ascii="MHeiHK-Light" w:eastAsia="MHeiHK-Light" w:hAnsi="MHeiHK-Light"/>
              </w:rPr>
              <w:t>They despised him</w:t>
            </w:r>
          </w:p>
          <w:p w14:paraId="6A369EFE" w14:textId="3BD6F1DD" w:rsidR="00DE1438" w:rsidRPr="003C1F74" w:rsidRDefault="00463443" w:rsidP="00463443">
            <w:pPr>
              <w:pStyle w:val="a8"/>
              <w:numPr>
                <w:ilvl w:val="1"/>
                <w:numId w:val="2"/>
              </w:numPr>
              <w:spacing w:line="259" w:lineRule="auto"/>
              <w:ind w:leftChars="0"/>
              <w:contextualSpacing/>
              <w:rPr>
                <w:rFonts w:ascii="MHeiHK-Light" w:eastAsia="MHeiHK-Light" w:hAnsi="MHeiHK-Light"/>
              </w:rPr>
            </w:pPr>
            <w:r w:rsidRPr="00463443">
              <w:rPr>
                <w:rFonts w:ascii="MHeiHK-Light" w:eastAsia="MHeiHK-Light" w:hAnsi="MHeiHK-Light"/>
              </w:rPr>
              <w:t>They ignored him</w:t>
            </w:r>
          </w:p>
        </w:tc>
      </w:tr>
      <w:tr w:rsidR="00DE1438" w14:paraId="0788781B" w14:textId="77777777" w:rsidTr="00D07B01">
        <w:trPr>
          <w:trHeight w:val="1702"/>
        </w:trPr>
        <w:tc>
          <w:tcPr>
            <w:tcW w:w="10349" w:type="dxa"/>
          </w:tcPr>
          <w:p w14:paraId="5546C1F5" w14:textId="2960C6E4" w:rsidR="003041F1" w:rsidRDefault="00463443" w:rsidP="00463443">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81" style="position:absolute;left:0;text-align:left;margin-left:18.05pt;margin-top:66.05pt;width:468.75pt;height:70.85pt;z-index:251662336;mso-position-horizontal-relative:text;mso-position-vertical-relative:text" arcsize="6056f" strokeweight="1.5pt"/>
              </w:pict>
            </w:r>
            <w:r w:rsidRPr="00463443">
              <w:rPr>
                <w:rFonts w:ascii="MHeiHK-Light" w:eastAsia="MHeiHK-Light" w:hAnsi="MHeiHK-Light"/>
              </w:rPr>
              <w:t>Do you think the mindset of young elite’s back then to segregate between traditional Chinese and Western customs was helpful to the society’s progression?</w:t>
            </w:r>
          </w:p>
          <w:p w14:paraId="0842A184" w14:textId="77777777" w:rsidR="00463443" w:rsidRDefault="00463443" w:rsidP="00463443">
            <w:pPr>
              <w:pStyle w:val="a8"/>
              <w:spacing w:beforeLines="100" w:before="240"/>
              <w:ind w:leftChars="0" w:left="360"/>
              <w:rPr>
                <w:rFonts w:ascii="MHeiHK-Light" w:eastAsia="MHeiHK-Light" w:hAnsi="MHeiHK-Light"/>
              </w:rPr>
            </w:pPr>
          </w:p>
          <w:p w14:paraId="70C9C49C" w14:textId="29AAA64D" w:rsidR="00463443" w:rsidRPr="00463443" w:rsidRDefault="00463443" w:rsidP="00463443">
            <w:pPr>
              <w:pStyle w:val="a8"/>
              <w:spacing w:beforeLines="100" w:before="240"/>
              <w:ind w:leftChars="0" w:left="360"/>
              <w:rPr>
                <w:rFonts w:ascii="MHeiHK-Light" w:eastAsia="MHeiHK-Light" w:hAnsi="MHeiHK-Light" w:hint="eastAsia"/>
              </w:rPr>
            </w:pPr>
          </w:p>
        </w:tc>
      </w:tr>
      <w:tr w:rsidR="009A1153" w14:paraId="71BFD8FA" w14:textId="77777777" w:rsidTr="7491D1D5">
        <w:trPr>
          <w:trHeight w:val="1380"/>
        </w:trPr>
        <w:tc>
          <w:tcPr>
            <w:tcW w:w="10349" w:type="dxa"/>
          </w:tcPr>
          <w:p w14:paraId="7858548A" w14:textId="2FDF6163"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463443" w:rsidRPr="00463443">
              <w:rPr>
                <w:rFonts w:ascii="MHeiHK-Light" w:eastAsia="MHeiHK-Light" w:hAnsi="MHeiHK-Light"/>
              </w:rPr>
              <w:t>Young Sun Yat-sen was displeased with traditional Chinese customs. How would you advise him to express his views?</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6FEF6D5E"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6596BEA6" w:rsidR="002626E5" w:rsidRPr="00E44ACC" w:rsidRDefault="008509FE"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1394F969" w14:textId="269407B4" w:rsidR="00911CA0" w:rsidRDefault="00463443"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AAC58" w14:textId="77777777" w:rsidR="00976BFF" w:rsidRDefault="00976BFF" w:rsidP="006B248F">
      <w:pPr>
        <w:spacing w:after="0" w:line="240" w:lineRule="auto"/>
      </w:pPr>
      <w:r>
        <w:separator/>
      </w:r>
    </w:p>
  </w:endnote>
  <w:endnote w:type="continuationSeparator" w:id="0">
    <w:p w14:paraId="1823CC9A" w14:textId="77777777" w:rsidR="00976BFF" w:rsidRDefault="00976BFF"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7288520-A961-4CF7-8FCF-EC91789A9090}"/>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000247B" w:usb2="00000009" w:usb3="00000000" w:csb0="000001FF" w:csb1="00000000"/>
    <w:embedRegular r:id="rId2" w:fontKey="{2E507CF8-9495-45E0-BC6E-27662A6F7072}"/>
  </w:font>
  <w:font w:name="Aptos Display">
    <w:charset w:val="00"/>
    <w:family w:val="swiss"/>
    <w:pitch w:val="variable"/>
    <w:sig w:usb0="20000287" w:usb1="00000003" w:usb2="00000000" w:usb3="00000000" w:csb0="0000019F" w:csb1="00000000"/>
    <w:embedRegular r:id="rId3" w:fontKey="{B5ADDA5F-9EE1-4510-88AC-1E8219047B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5FD61" w14:textId="77777777" w:rsidR="00976BFF" w:rsidRDefault="00976BFF" w:rsidP="006B248F">
      <w:pPr>
        <w:spacing w:after="0" w:line="240" w:lineRule="auto"/>
      </w:pPr>
      <w:r>
        <w:separator/>
      </w:r>
    </w:p>
  </w:footnote>
  <w:footnote w:type="continuationSeparator" w:id="0">
    <w:p w14:paraId="059D3724" w14:textId="77777777" w:rsidR="00976BFF" w:rsidRDefault="00976BFF"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defaultTabStop w:val="480"/>
  <w:doNotShadeFormData/>
  <w:characterSpacingControl w:val="doNotCompress"/>
  <w:hdrShapeDefaults>
    <o:shapedefaults v:ext="edit" spidmax="208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515AE"/>
    <w:rsid w:val="002626E5"/>
    <w:rsid w:val="00265F48"/>
    <w:rsid w:val="0026667E"/>
    <w:rsid w:val="002776A4"/>
    <w:rsid w:val="002800D2"/>
    <w:rsid w:val="002846B8"/>
    <w:rsid w:val="002C4A36"/>
    <w:rsid w:val="002D6261"/>
    <w:rsid w:val="003041BA"/>
    <w:rsid w:val="003041F1"/>
    <w:rsid w:val="00390A68"/>
    <w:rsid w:val="003945E4"/>
    <w:rsid w:val="003C1F74"/>
    <w:rsid w:val="0040008B"/>
    <w:rsid w:val="0040129E"/>
    <w:rsid w:val="00401DD1"/>
    <w:rsid w:val="00463443"/>
    <w:rsid w:val="0048773B"/>
    <w:rsid w:val="004D0DDE"/>
    <w:rsid w:val="00584D22"/>
    <w:rsid w:val="005A212E"/>
    <w:rsid w:val="005D76EE"/>
    <w:rsid w:val="005F5179"/>
    <w:rsid w:val="00607A49"/>
    <w:rsid w:val="006260CB"/>
    <w:rsid w:val="006270B7"/>
    <w:rsid w:val="00636666"/>
    <w:rsid w:val="006925FF"/>
    <w:rsid w:val="006B248F"/>
    <w:rsid w:val="00780F38"/>
    <w:rsid w:val="007C180B"/>
    <w:rsid w:val="007F69D6"/>
    <w:rsid w:val="0083036E"/>
    <w:rsid w:val="008401D0"/>
    <w:rsid w:val="008471A7"/>
    <w:rsid w:val="008509FE"/>
    <w:rsid w:val="00871B17"/>
    <w:rsid w:val="00897992"/>
    <w:rsid w:val="0090225E"/>
    <w:rsid w:val="00911CA0"/>
    <w:rsid w:val="00967F64"/>
    <w:rsid w:val="00976BFF"/>
    <w:rsid w:val="0099713C"/>
    <w:rsid w:val="009A1153"/>
    <w:rsid w:val="009D073F"/>
    <w:rsid w:val="00A12A49"/>
    <w:rsid w:val="00A52AF7"/>
    <w:rsid w:val="00A57297"/>
    <w:rsid w:val="00A62B0D"/>
    <w:rsid w:val="00B13D32"/>
    <w:rsid w:val="00B3646E"/>
    <w:rsid w:val="00B464C6"/>
    <w:rsid w:val="00BD7AAF"/>
    <w:rsid w:val="00C125D7"/>
    <w:rsid w:val="00C70DF7"/>
    <w:rsid w:val="00C75FD6"/>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27</cp:revision>
  <cp:lastPrinted>2024-07-18T12:00:00Z</cp:lastPrinted>
  <dcterms:created xsi:type="dcterms:W3CDTF">2024-07-18T10:51:00Z</dcterms:created>
  <dcterms:modified xsi:type="dcterms:W3CDTF">2024-09-02T10:12:00Z</dcterms:modified>
</cp:coreProperties>
</file>