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3C98AB13" w:rsidR="00FC28F7" w:rsidRPr="00FC28F7" w:rsidRDefault="00000000" w:rsidP="006B248F">
      <w:pPr>
        <w:spacing w:before="120" w:after="120" w:line="336" w:lineRule="auto"/>
      </w:pPr>
      <w:r>
        <w:rPr>
          <w:noProof/>
        </w:rPr>
        <w:pict w14:anchorId="3C9E9D04">
          <v:shapetype id="_x0000_t202" coordsize="21600,21600" o:spt="202" path="m,l,21600r21600,l21600,xe">
            <v:stroke joinstyle="miter"/>
            <v:path gradientshapeok="t" o:connecttype="rect"/>
          </v:shapetype>
          <v:shape id="_x0000_s2063" type="#_x0000_t202" style="position:absolute;margin-left:-57.3pt;margin-top:108.45pt;width:286.05pt;height:28.05pt;z-index:251671040" strokeweight="3pt">
            <v:stroke linestyle="thinThin"/>
            <v:textbox>
              <w:txbxContent>
                <w:p w14:paraId="53DE0D9E" w14:textId="7E632F20" w:rsidR="005B03B3" w:rsidRPr="00D30856" w:rsidRDefault="00782ED0" w:rsidP="005B03B3">
                  <w:pPr>
                    <w:snapToGrid w:val="0"/>
                    <w:spacing w:after="0" w:line="240" w:lineRule="auto"/>
                    <w:rPr>
                      <w:sz w:val="20"/>
                      <w:szCs w:val="20"/>
                    </w:rPr>
                  </w:pPr>
                  <w:r w:rsidRPr="00782ED0">
                    <w:rPr>
                      <w:rFonts w:ascii="MHeiHK-Light" w:eastAsia="MHeiHK-Light" w:hAnsi="MHeiHK-Light"/>
                      <w:b/>
                      <w:bCs/>
                      <w:i/>
                      <w:iCs/>
                      <w:sz w:val="20"/>
                      <w:szCs w:val="20"/>
                    </w:rPr>
                    <w:t>Form 3, Unit 1: Resilience, Benevolence, Responsibility</w:t>
                  </w:r>
                </w:p>
              </w:txbxContent>
            </v:textbox>
          </v:shape>
        </w:pict>
      </w:r>
      <w:r>
        <w:rPr>
          <w:noProof/>
        </w:rPr>
        <w:pict w14:anchorId="57D39BA0">
          <v:shape id="_x0000_s2052" type="#_x0000_t202" style="position:absolute;margin-left:143.9pt;margin-top:36.55pt;width:163.45pt;height:65.35pt;z-index:251661312" filled="f" stroked="f">
            <v:textbox style="mso-next-textbox:#_x0000_s2052">
              <w:txbxContent>
                <w:p w14:paraId="23CF1FD2" w14:textId="7F83528A" w:rsidR="006B248F" w:rsidRPr="00D77AFB" w:rsidRDefault="00D77AFB" w:rsidP="006B248F">
                  <w:pPr>
                    <w:spacing w:after="0" w:line="240" w:lineRule="auto"/>
                    <w:jc w:val="center"/>
                    <w:rPr>
                      <w:rFonts w:ascii="MSungHK-Xbold" w:eastAsia="MSungHK-Xbold" w:hAnsi="MSungHK-Xbold"/>
                      <w:sz w:val="56"/>
                      <w:szCs w:val="56"/>
                    </w:rPr>
                  </w:pPr>
                  <w:r w:rsidRPr="00D77AFB">
                    <w:rPr>
                      <w:rFonts w:ascii="MSungHK-Xbold" w:eastAsia="MSungHK-Xbold" w:hAnsi="MSungHK-Xbold" w:hint="eastAsia"/>
                      <w:sz w:val="56"/>
                      <w:szCs w:val="56"/>
                    </w:rPr>
                    <w:t>Worksheet</w:t>
                  </w:r>
                </w:p>
              </w:txbxContent>
            </v:textbox>
          </v:shape>
        </w:pict>
      </w:r>
      <w:r>
        <w:rPr>
          <w:noProof/>
        </w:rPr>
        <w:pict w14:anchorId="57D39BA0">
          <v:shape id="_x0000_s2050" type="#_x0000_t202" style="position:absolute;margin-left:-92.25pt;margin-top:-1in;width:591pt;height:108.55pt;z-index:251660288;mso-position-horizontal-relative:text;mso-position-vertical-relative:text" filled="f" stroked="f">
            <v:textbox style="mso-next-textbox:#_x0000_s2050">
              <w:txbxContent>
                <w:p w14:paraId="608A7594" w14:textId="0F2821A8" w:rsidR="00A5017D" w:rsidRPr="00EA2342" w:rsidRDefault="000754CF" w:rsidP="003945E4">
                  <w:pPr>
                    <w:spacing w:after="0" w:line="240" w:lineRule="auto"/>
                    <w:jc w:val="center"/>
                    <w:rPr>
                      <w:rFonts w:ascii="MSungHK-Xbold" w:eastAsia="MSungHK-Xbold" w:hAnsi="MSungHK-Xbold"/>
                      <w:b/>
                      <w:bCs/>
                      <w:sz w:val="72"/>
                      <w:szCs w:val="72"/>
                    </w:rPr>
                  </w:pPr>
                  <w:r w:rsidRPr="000754CF">
                    <w:rPr>
                      <w:rFonts w:ascii="MSungHK-Xbold" w:eastAsia="MSungHK-Xbold" w:hAnsi="MSungHK-Xbold"/>
                      <w:b/>
                      <w:bCs/>
                      <w:sz w:val="72"/>
                      <w:szCs w:val="72"/>
                    </w:rPr>
                    <w:t>Sham Shui Po Barracks</w:t>
                  </w:r>
                </w:p>
              </w:txbxContent>
            </v:textbox>
          </v:shape>
        </w:pict>
      </w:r>
      <w:r>
        <w:rPr>
          <w:noProof/>
        </w:rPr>
        <w:pict w14:anchorId="57D39BA0">
          <v:shape id="_x0000_s2054" type="#_x0000_t202" style="position:absolute;margin-left:318.65pt;margin-top:36.55pt;width:163.45pt;height:80.7pt;z-index:251663360"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r w:rsidR="006B248F">
        <w:rPr>
          <w:noProof/>
        </w:rPr>
        <w:drawing>
          <wp:anchor distT="0" distB="0" distL="114300" distR="114300" simplePos="0" relativeHeight="251652608" behindDoc="0" locked="0" layoutInCell="1" allowOverlap="1" wp14:anchorId="2A6E0A9F" wp14:editId="725E6158">
            <wp:simplePos x="0" y="0"/>
            <wp:positionH relativeFrom="margin">
              <wp:posOffset>30268</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292ED9">
        <w:trPr>
          <w:trHeight w:val="6119"/>
        </w:trPr>
        <w:tc>
          <w:tcPr>
            <w:tcW w:w="10490" w:type="dxa"/>
            <w:tcBorders>
              <w:top w:val="double" w:sz="4" w:space="0" w:color="auto"/>
              <w:left w:val="double" w:sz="4" w:space="0" w:color="auto"/>
              <w:bottom w:val="double" w:sz="4" w:space="0" w:color="auto"/>
              <w:right w:val="double" w:sz="4" w:space="0" w:color="auto"/>
            </w:tcBorders>
          </w:tcPr>
          <w:p w14:paraId="0B5FAF23" w14:textId="78AC74F1" w:rsidR="001D784C" w:rsidRDefault="0026313B" w:rsidP="000C7E53">
            <w:pPr>
              <w:spacing w:before="120" w:after="120"/>
              <w:jc w:val="center"/>
              <w:rPr>
                <w:rFonts w:ascii="MSungHK-Xbold" w:eastAsia="MSungHK-Xbold" w:hAnsi="MSungHK-Xbold"/>
                <w:b/>
                <w:bCs/>
                <w:sz w:val="32"/>
                <w:szCs w:val="32"/>
                <w:u w:val="single"/>
              </w:rPr>
            </w:pPr>
            <w:r w:rsidRPr="0026313B">
              <w:rPr>
                <w:rFonts w:ascii="MSungHK-Xbold" w:eastAsia="MSungHK-Xbold" w:hAnsi="MSungHK-Xbold"/>
                <w:b/>
                <w:bCs/>
                <w:sz w:val="32"/>
                <w:szCs w:val="32"/>
                <w:u w:val="single"/>
              </w:rPr>
              <w:t>Sham Shui Po Barracks: Lindsay Tasman Ride</w:t>
            </w:r>
            <w:r w:rsidRPr="0026313B">
              <w:rPr>
                <w:rFonts w:eastAsia="MSungHK-Xbold"/>
                <w:b/>
                <w:bCs/>
                <w:sz w:val="32"/>
                <w:szCs w:val="32"/>
                <w:u w:val="single"/>
              </w:rPr>
              <w:t>’</w:t>
            </w:r>
            <w:r w:rsidRPr="0026313B">
              <w:rPr>
                <w:rFonts w:ascii="MSungHK-Xbold" w:eastAsia="MSungHK-Xbold" w:hAnsi="MSungHK-Xbold"/>
                <w:b/>
                <w:bCs/>
                <w:sz w:val="32"/>
                <w:szCs w:val="32"/>
                <w:u w:val="single"/>
              </w:rPr>
              <w:t>s rescue mission</w:t>
            </w:r>
          </w:p>
          <w:p w14:paraId="49FB9A5A" w14:textId="77777777" w:rsidR="001D784C" w:rsidRDefault="001D784C" w:rsidP="00A52AF7">
            <w:pPr>
              <w:spacing w:before="120" w:after="120" w:line="336" w:lineRule="auto"/>
              <w:ind w:leftChars="75" w:left="180" w:rightChars="252" w:right="605" w:firstLineChars="177" w:firstLine="425"/>
              <w:rPr>
                <w:noProof/>
              </w:rPr>
            </w:pPr>
          </w:p>
          <w:p w14:paraId="3B564312" w14:textId="650B60CC" w:rsidR="00057607" w:rsidRPr="00057607" w:rsidRDefault="009B562A" w:rsidP="009B562A">
            <w:pPr>
              <w:spacing w:before="120" w:after="120" w:line="336" w:lineRule="auto"/>
              <w:ind w:leftChars="75" w:left="180" w:rightChars="252" w:right="605" w:firstLineChars="177" w:firstLine="425"/>
              <w:jc w:val="both"/>
              <w:rPr>
                <w:rFonts w:ascii="MHeiHK-Light" w:eastAsia="MHeiHK-Light" w:hAnsi="MHeiHK-Light" w:hint="eastAsia"/>
              </w:rPr>
            </w:pPr>
            <w:r w:rsidRPr="00B916CA">
              <w:rPr>
                <w:rFonts w:ascii="MHeiHK-Light" w:eastAsia="MHeiHK-Light" w:hAnsi="MHeiHK-Light"/>
              </w:rPr>
              <w:drawing>
                <wp:anchor distT="0" distB="0" distL="114300" distR="114300" simplePos="0" relativeHeight="251662848" behindDoc="1" locked="0" layoutInCell="1" allowOverlap="1" wp14:anchorId="756C2354" wp14:editId="440DDF92">
                  <wp:simplePos x="0" y="0"/>
                  <wp:positionH relativeFrom="column">
                    <wp:posOffset>4460875</wp:posOffset>
                  </wp:positionH>
                  <wp:positionV relativeFrom="paragraph">
                    <wp:posOffset>2880995</wp:posOffset>
                  </wp:positionV>
                  <wp:extent cx="1697990" cy="2884170"/>
                  <wp:effectExtent l="0" t="0" r="0" b="0"/>
                  <wp:wrapTight wrapText="bothSides">
                    <wp:wrapPolygon edited="0">
                      <wp:start x="0" y="0"/>
                      <wp:lineTo x="0" y="21400"/>
                      <wp:lineTo x="21325" y="21400"/>
                      <wp:lineTo x="21325" y="0"/>
                      <wp:lineTo x="0" y="0"/>
                    </wp:wrapPolygon>
                  </wp:wrapTight>
                  <wp:docPr id="426094617" name="圖片 2" descr="一張含有 文字, 戶外, 建築, 植物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094617" name="圖片 2" descr="一張含有 文字, 戶外, 建築, 植物 的圖片&#10;&#10;自動產生的描述"/>
                          <pic:cNvPicPr>
                            <a:picLocks noChangeAspect="1"/>
                          </pic:cNvPicPr>
                        </pic:nvPicPr>
                        <pic:blipFill rotWithShape="1">
                          <a:blip r:embed="rId8" cstate="print">
                            <a:extLst>
                              <a:ext uri="{28A0092B-C50C-407E-A947-70E740481C1C}">
                                <a14:useLocalDpi xmlns:a14="http://schemas.microsoft.com/office/drawing/2010/main" val="0"/>
                              </a:ext>
                            </a:extLst>
                          </a:blip>
                          <a:srcRect l="21178" t="14888" r="20843" b="11265"/>
                          <a:stretch/>
                        </pic:blipFill>
                        <pic:spPr bwMode="auto">
                          <a:xfrm>
                            <a:off x="0" y="0"/>
                            <a:ext cx="1697990" cy="2884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161B9" w:rsidRPr="00337650">
              <w:rPr>
                <w:rFonts w:ascii="MHeiHK-Light" w:eastAsia="MHeiHK-Light" w:hAnsi="MHeiHK-Light"/>
              </w:rPr>
              <w:t>After Japan</w:t>
            </w:r>
            <w:r w:rsidR="00C161B9" w:rsidRPr="00337650">
              <w:rPr>
                <w:rFonts w:eastAsia="MHeiHK-Light"/>
              </w:rPr>
              <w:t>’</w:t>
            </w:r>
            <w:r w:rsidR="00C161B9" w:rsidRPr="00337650">
              <w:rPr>
                <w:rFonts w:ascii="MHeiHK-Light" w:eastAsia="MHeiHK-Light" w:hAnsi="MHeiHK-Light"/>
              </w:rPr>
              <w:t xml:space="preserve">s occupation of Hong Kong, Lindsay Tasman Ride, commander of the Hong Kong Field Ambulance, became a prisoner of war and was held in the prison established by the Japanese at the Sham Shui Po Barracks. The poor condition at the barracks made many prisoners fell ill, but the Japanese forces refused to supply the necessary medical equipment to cure the sick. Ride believed that there were only two ways to save the sick prisoners: (1) </w:t>
            </w:r>
            <w:proofErr w:type="spellStart"/>
            <w:r w:rsidR="00C161B9" w:rsidRPr="00337650">
              <w:rPr>
                <w:rFonts w:ascii="MHeiHK-Light" w:eastAsia="MHeiHK-Light" w:hAnsi="MHeiHK-Light"/>
              </w:rPr>
              <w:t>mobilise</w:t>
            </w:r>
            <w:proofErr w:type="spellEnd"/>
            <w:r w:rsidR="00C161B9" w:rsidRPr="00337650">
              <w:rPr>
                <w:rFonts w:ascii="MHeiHK-Light" w:eastAsia="MHeiHK-Light" w:hAnsi="MHeiHK-Light"/>
              </w:rPr>
              <w:t xml:space="preserve"> external political influence to pressure the Japanese to improve the treatment of prisoners; or (2) smuggle in medicine from China to the prisoner camps. Both methods required Ride to risk his life to escape from the Japanese. On 9</w:t>
            </w:r>
            <w:r w:rsidR="00C161B9" w:rsidRPr="00337650">
              <w:rPr>
                <w:rFonts w:ascii="MHeiHK-Light" w:eastAsia="MHeiHK-Light" w:hAnsi="MHeiHK-Light"/>
                <w:vertAlign w:val="superscript"/>
              </w:rPr>
              <w:t>th</w:t>
            </w:r>
            <w:r w:rsidR="00C161B9" w:rsidRPr="00337650">
              <w:rPr>
                <w:rFonts w:ascii="MHeiHK-Light" w:eastAsia="MHeiHK-Light" w:hAnsi="MHeiHK-Light"/>
              </w:rPr>
              <w:t xml:space="preserve">  Jan 1942, he managed to escape with two other army officers. They joined the East River guerrillas (later known as the East River Column) at Sai Kung, and was later escorted to Huizhou. There Ride formed and commanded </w:t>
            </w:r>
            <w:bookmarkStart w:id="0" w:name="_Hlk178370490"/>
            <w:r w:rsidR="00C161B9" w:rsidRPr="00337650">
              <w:rPr>
                <w:rFonts w:ascii="MHeiHK-Light" w:eastAsia="MHeiHK-Light" w:hAnsi="MHeiHK-Light"/>
              </w:rPr>
              <w:t xml:space="preserve">the British Army Aid Group </w:t>
            </w:r>
            <w:bookmarkEnd w:id="0"/>
            <w:r w:rsidR="00C161B9" w:rsidRPr="00337650">
              <w:rPr>
                <w:rFonts w:ascii="MHeiHK-Light" w:eastAsia="MHeiHK-Light" w:hAnsi="MHeiHK-Light"/>
              </w:rPr>
              <w:t>in May 1942, responsible for gathering intel and assisting prisoners of war and internees to escape from the Japanese camps.</w:t>
            </w:r>
            <w:r w:rsidRPr="00B916CA">
              <w:rPr>
                <w:rFonts w:ascii="MHeiHK-Light" w:eastAsia="MHeiHK-Light" w:hAnsi="MHeiHK-Light"/>
              </w:rPr>
              <w:t xml:space="preserve"> </w:t>
            </w:r>
          </w:p>
        </w:tc>
      </w:tr>
    </w:tbl>
    <w:tbl>
      <w:tblPr>
        <w:tblW w:w="10349" w:type="dxa"/>
        <w:tblInd w:w="-885" w:type="dxa"/>
        <w:tblLook w:val="04A0" w:firstRow="1" w:lastRow="0" w:firstColumn="1" w:lastColumn="0" w:noHBand="0" w:noVBand="1"/>
      </w:tblPr>
      <w:tblGrid>
        <w:gridCol w:w="10349"/>
      </w:tblGrid>
      <w:tr w:rsidR="00DE1438" w14:paraId="4C7E7175" w14:textId="77777777" w:rsidTr="7491D1D5">
        <w:trPr>
          <w:trHeight w:val="1380"/>
        </w:trPr>
        <w:tc>
          <w:tcPr>
            <w:tcW w:w="10349" w:type="dxa"/>
          </w:tcPr>
          <w:p w14:paraId="6AF2D8A1" w14:textId="433C2DA6" w:rsidR="00DE1438" w:rsidRPr="0099713C" w:rsidRDefault="00D2703F" w:rsidP="00DE1438">
            <w:pPr>
              <w:pStyle w:val="a8"/>
              <w:numPr>
                <w:ilvl w:val="0"/>
                <w:numId w:val="2"/>
              </w:numPr>
              <w:spacing w:beforeLines="100" w:before="240"/>
              <w:ind w:leftChars="0"/>
              <w:rPr>
                <w:rFonts w:ascii="MHeiHK-Light" w:eastAsia="MHeiHK-Light" w:hAnsi="MHeiHK-Light"/>
              </w:rPr>
            </w:pPr>
            <w:r w:rsidRPr="00D2703F">
              <w:rPr>
                <w:rFonts w:ascii="MHeiHK-Light" w:eastAsia="MHeiHK-Light" w:hAnsi="MHeiHK-Light"/>
              </w:rPr>
              <w:lastRenderedPageBreak/>
              <w:t>What were the difficulties faced by the prisoners of war at the Sham Shiu Po Barracks?</w:t>
            </w:r>
          </w:p>
          <w:p w14:paraId="6A75BE63" w14:textId="65B1550A" w:rsidR="00DE1438" w:rsidRDefault="009B562A" w:rsidP="00057607">
            <w:pPr>
              <w:pStyle w:val="a8"/>
              <w:spacing w:line="259" w:lineRule="auto"/>
              <w:ind w:leftChars="0" w:left="960"/>
              <w:contextualSpacing/>
              <w:rPr>
                <w:rFonts w:ascii="MHeiHK-Light" w:eastAsia="MHeiHK-Light" w:hAnsi="MHeiHK-Light"/>
              </w:rPr>
            </w:pPr>
            <w:r>
              <w:rPr>
                <w:rFonts w:ascii="MHeiHK-Light" w:eastAsia="MHeiHK-Light" w:hAnsi="MHeiHK-Light"/>
                <w:noProof/>
              </w:rPr>
              <w:pict w14:anchorId="546B4BB7">
                <v:roundrect id="_x0000_s2065" style="position:absolute;left:0;text-align:left;margin-left:25.35pt;margin-top:2.35pt;width:468.75pt;height:100.4pt;z-index:251674112;mso-position-horizontal-relative:text;mso-position-vertical-relative:text" arcsize="6056f" strokeweight="1.5pt"/>
              </w:pict>
            </w:r>
          </w:p>
          <w:p w14:paraId="5947EAD7" w14:textId="77777777" w:rsidR="009B562A" w:rsidRDefault="009B562A" w:rsidP="00057607">
            <w:pPr>
              <w:pStyle w:val="a8"/>
              <w:spacing w:line="259" w:lineRule="auto"/>
              <w:ind w:leftChars="0" w:left="960"/>
              <w:contextualSpacing/>
              <w:rPr>
                <w:rFonts w:ascii="MHeiHK-Light" w:eastAsia="MHeiHK-Light" w:hAnsi="MHeiHK-Light"/>
              </w:rPr>
            </w:pPr>
          </w:p>
          <w:p w14:paraId="718E653F" w14:textId="77777777" w:rsidR="009B562A" w:rsidRDefault="009B562A" w:rsidP="00057607">
            <w:pPr>
              <w:pStyle w:val="a8"/>
              <w:spacing w:line="259" w:lineRule="auto"/>
              <w:ind w:leftChars="0" w:left="960"/>
              <w:contextualSpacing/>
              <w:rPr>
                <w:rFonts w:ascii="MHeiHK-Light" w:eastAsia="MHeiHK-Light" w:hAnsi="MHeiHK-Light"/>
              </w:rPr>
            </w:pPr>
          </w:p>
          <w:p w14:paraId="6A369EFE" w14:textId="1FC10672" w:rsidR="009B562A" w:rsidRPr="009B562A" w:rsidRDefault="009B562A" w:rsidP="00057607">
            <w:pPr>
              <w:pStyle w:val="a8"/>
              <w:spacing w:line="259" w:lineRule="auto"/>
              <w:ind w:leftChars="0" w:left="960"/>
              <w:contextualSpacing/>
              <w:rPr>
                <w:rFonts w:ascii="MHeiHK-Light" w:eastAsia="MHeiHK-Light" w:hAnsi="MHeiHK-Light" w:hint="eastAsia"/>
              </w:rPr>
            </w:pPr>
          </w:p>
        </w:tc>
      </w:tr>
      <w:tr w:rsidR="00057607" w14:paraId="2712D53B" w14:textId="77777777" w:rsidTr="7491D1D5">
        <w:trPr>
          <w:trHeight w:val="1380"/>
        </w:trPr>
        <w:tc>
          <w:tcPr>
            <w:tcW w:w="10349" w:type="dxa"/>
          </w:tcPr>
          <w:p w14:paraId="78BF6379" w14:textId="77777777" w:rsidR="009B562A" w:rsidRDefault="009B562A" w:rsidP="009B562A">
            <w:pPr>
              <w:pStyle w:val="a8"/>
              <w:spacing w:beforeLines="100" w:before="240"/>
              <w:ind w:leftChars="0" w:left="360"/>
              <w:rPr>
                <w:rFonts w:ascii="MHeiHK-Light" w:eastAsia="MHeiHK-Light" w:hAnsi="MHeiHK-Light" w:hint="eastAsia"/>
              </w:rPr>
            </w:pPr>
          </w:p>
          <w:p w14:paraId="3F90A53E" w14:textId="0A84B534" w:rsidR="00057607" w:rsidRPr="009B562A" w:rsidRDefault="0039339E" w:rsidP="009B562A">
            <w:pPr>
              <w:pStyle w:val="a8"/>
              <w:numPr>
                <w:ilvl w:val="0"/>
                <w:numId w:val="2"/>
              </w:numPr>
              <w:spacing w:beforeLines="100" w:before="240"/>
              <w:ind w:leftChars="0"/>
              <w:rPr>
                <w:rFonts w:ascii="MHeiHK-Light" w:eastAsia="MHeiHK-Light" w:hAnsi="MHeiHK-Light" w:hint="eastAsia"/>
              </w:rPr>
            </w:pPr>
            <w:r w:rsidRPr="0039339E">
              <w:rPr>
                <w:rFonts w:ascii="MHeiHK-Light" w:eastAsia="MHeiHK-Light" w:hAnsi="MHeiHK-Light"/>
              </w:rPr>
              <w:t>What is the name of the entity formed by Lindsay Tasman Ride in 1942</w:t>
            </w:r>
            <w:r w:rsidR="009B562A">
              <w:rPr>
                <w:rFonts w:ascii="MHeiHK-Light" w:eastAsia="MHeiHK-Light" w:hAnsi="MHeiHK-Light" w:hint="eastAsia"/>
              </w:rPr>
              <w:t>?</w:t>
            </w:r>
          </w:p>
          <w:p w14:paraId="4E980049" w14:textId="1319ADC6" w:rsidR="009B562A" w:rsidRDefault="009B562A" w:rsidP="009B562A">
            <w:pPr>
              <w:spacing w:beforeLines="100" w:before="240"/>
              <w:rPr>
                <w:rFonts w:ascii="MHeiHK-Light" w:eastAsia="MHeiHK-Light" w:hAnsi="MHeiHK-Light"/>
              </w:rPr>
            </w:pPr>
            <w:r>
              <w:rPr>
                <w:rFonts w:ascii="MHeiHK-Light" w:eastAsia="MHeiHK-Light" w:hAnsi="MHeiHK-Light"/>
                <w:noProof/>
              </w:rPr>
              <w:pict w14:anchorId="546B4BB7">
                <v:roundrect id="_x0000_s2066" style="position:absolute;margin-left:22.35pt;margin-top:6.45pt;width:468.75pt;height:100.4pt;z-index:251675136;mso-position-horizontal-relative:text;mso-position-vertical-relative:text" arcsize="6056f" strokeweight="1.5pt"/>
              </w:pict>
            </w:r>
          </w:p>
          <w:p w14:paraId="69F5E75D" w14:textId="77777777" w:rsidR="009B562A" w:rsidRDefault="009B562A" w:rsidP="009B562A">
            <w:pPr>
              <w:spacing w:beforeLines="100" w:before="240"/>
              <w:rPr>
                <w:rFonts w:ascii="MHeiHK-Light" w:eastAsia="MHeiHK-Light" w:hAnsi="MHeiHK-Light"/>
              </w:rPr>
            </w:pPr>
          </w:p>
          <w:p w14:paraId="09BCB177" w14:textId="77777777" w:rsidR="009B562A" w:rsidRDefault="009B562A" w:rsidP="009B562A">
            <w:pPr>
              <w:spacing w:beforeLines="100" w:before="240"/>
              <w:rPr>
                <w:rFonts w:ascii="MHeiHK-Light" w:eastAsia="MHeiHK-Light" w:hAnsi="MHeiHK-Light"/>
              </w:rPr>
            </w:pPr>
          </w:p>
          <w:p w14:paraId="66640B4F" w14:textId="3F597F81" w:rsidR="009B562A" w:rsidRPr="009B562A" w:rsidRDefault="009B562A" w:rsidP="009B562A">
            <w:pPr>
              <w:spacing w:beforeLines="100" w:before="240"/>
              <w:rPr>
                <w:rFonts w:ascii="MHeiHK-Light" w:eastAsia="MHeiHK-Light" w:hAnsi="MHeiHK-Light" w:hint="eastAsia"/>
              </w:rPr>
            </w:pPr>
          </w:p>
        </w:tc>
      </w:tr>
      <w:tr w:rsidR="009A1153" w14:paraId="71BFD8FA" w14:textId="77777777" w:rsidTr="7491D1D5">
        <w:trPr>
          <w:trHeight w:val="1380"/>
        </w:trPr>
        <w:tc>
          <w:tcPr>
            <w:tcW w:w="10349" w:type="dxa"/>
          </w:tcPr>
          <w:p w14:paraId="7858548A" w14:textId="1B3D8EE8" w:rsidR="009A1153" w:rsidRPr="001A1B9F" w:rsidRDefault="00977D09" w:rsidP="00B3646E">
            <w:pPr>
              <w:spacing w:beforeLines="100" w:before="240"/>
              <w:ind w:left="317" w:hangingChars="132" w:hanging="317"/>
              <w:rPr>
                <w:rFonts w:ascii="MHeiHK-Light" w:eastAsia="MHeiHK-Light" w:hAnsi="MHeiHK-Light"/>
              </w:rPr>
            </w:pPr>
            <w:r>
              <w:rPr>
                <w:rFonts w:ascii="MHeiHK-Light" w:eastAsia="MHeiHK-Light" w:hAnsi="MHeiHK-Light" w:hint="eastAsia"/>
              </w:rPr>
              <w:t>3</w:t>
            </w:r>
            <w:r w:rsidR="009A1153" w:rsidRPr="001A1B9F">
              <w:rPr>
                <w:rFonts w:ascii="MHeiHK-Light" w:eastAsia="MHeiHK-Light" w:hAnsi="MHeiHK-Light"/>
              </w:rPr>
              <w:t xml:space="preserve">. </w:t>
            </w:r>
            <w:r w:rsidR="00657BD6">
              <w:rPr>
                <w:rFonts w:ascii="MHeiHK-Light" w:eastAsia="MHeiHK-Light" w:hAnsi="MHeiHK-Light" w:hint="eastAsia"/>
              </w:rPr>
              <w:t xml:space="preserve"> </w:t>
            </w:r>
            <w:r w:rsidRPr="00337650">
              <w:rPr>
                <w:rFonts w:ascii="MHeiHK-Light" w:eastAsia="MHeiHK-Light" w:hAnsi="MHeiHK-Light"/>
              </w:rPr>
              <w:t>If you were Ride, would you continue undergoing rescue missions upon your escape?</w:t>
            </w:r>
          </w:p>
          <w:p w14:paraId="5F44E987" w14:textId="7BD41AEB"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153.55pt;z-index:251668992;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1B016FD8" w14:textId="77777777" w:rsidR="00DE1438" w:rsidRDefault="00DE1438" w:rsidP="00DE1438">
      <w:pPr>
        <w:widowControl/>
      </w:pPr>
    </w:p>
    <w:p w14:paraId="40293E14" w14:textId="77777777" w:rsidR="00DE1438" w:rsidRDefault="00DE1438" w:rsidP="00DE1438">
      <w:pPr>
        <w:widowControl/>
      </w:pPr>
    </w:p>
    <w:p w14:paraId="5BE6265F" w14:textId="77777777" w:rsidR="00DE1438" w:rsidRDefault="00DE1438" w:rsidP="00DE1438">
      <w:pPr>
        <w:widowControl/>
      </w:pPr>
    </w:p>
    <w:p w14:paraId="67A063B7" w14:textId="77777777" w:rsidR="00DE1438" w:rsidRDefault="00DE1438" w:rsidP="00DE1438">
      <w:pPr>
        <w:widowControl/>
      </w:pPr>
    </w:p>
    <w:p w14:paraId="192E416B" w14:textId="77777777" w:rsidR="00DE1438" w:rsidRDefault="00DE1438" w:rsidP="00DE1438">
      <w:pPr>
        <w:widowControl/>
      </w:pPr>
    </w:p>
    <w:p w14:paraId="3F215B71" w14:textId="202845E3" w:rsidR="00DE1438" w:rsidRDefault="00DE1438">
      <w:pPr>
        <w:widowControl/>
      </w:pP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t>Answer</w:t>
      </w:r>
      <w:r w:rsidR="002626E5" w:rsidRPr="00E44ACC">
        <w:rPr>
          <w:rFonts w:ascii="MHeiHK-Light" w:eastAsia="MHeiHK-Light" w:hAnsi="MHeiHK-Light" w:hint="eastAsia"/>
        </w:rPr>
        <w:t>：</w:t>
      </w:r>
    </w:p>
    <w:p w14:paraId="7539E1C3" w14:textId="1F1CEDC7" w:rsidR="002626E5" w:rsidRDefault="00936748" w:rsidP="002626E5">
      <w:pPr>
        <w:pStyle w:val="a8"/>
        <w:numPr>
          <w:ilvl w:val="0"/>
          <w:numId w:val="1"/>
        </w:numPr>
        <w:spacing w:before="120" w:after="120" w:line="336" w:lineRule="auto"/>
        <w:ind w:leftChars="0"/>
        <w:rPr>
          <w:rFonts w:ascii="MHeiHK-Light" w:eastAsia="MHeiHK-Light" w:hAnsi="MHeiHK-Light"/>
        </w:rPr>
      </w:pPr>
      <w:r w:rsidRPr="00936748">
        <w:rPr>
          <w:rFonts w:ascii="MHeiHK-Light" w:eastAsia="MHeiHK-Light" w:hAnsi="MHeiHK-Light"/>
        </w:rPr>
        <w:t>The poor condition at the barracks made many prisoners fell ill, but the Japanese forces refused to supply the necessary medical equipment to cure the sick.</w:t>
      </w:r>
    </w:p>
    <w:p w14:paraId="67F23BBE" w14:textId="68FF1A06" w:rsidR="00936748" w:rsidRPr="00E44ACC" w:rsidRDefault="00B52D2A" w:rsidP="002626E5">
      <w:pPr>
        <w:pStyle w:val="a8"/>
        <w:numPr>
          <w:ilvl w:val="0"/>
          <w:numId w:val="1"/>
        </w:numPr>
        <w:spacing w:before="120" w:after="120" w:line="336" w:lineRule="auto"/>
        <w:ind w:leftChars="0"/>
        <w:rPr>
          <w:rFonts w:ascii="MHeiHK-Light" w:eastAsia="MHeiHK-Light" w:hAnsi="MHeiHK-Light"/>
        </w:rPr>
      </w:pPr>
      <w:r w:rsidRPr="00B52D2A">
        <w:rPr>
          <w:rFonts w:ascii="MHeiHK-Light" w:eastAsia="MHeiHK-Light" w:hAnsi="MHeiHK-Light"/>
        </w:rPr>
        <w:t>The British Army Aid Group</w:t>
      </w:r>
    </w:p>
    <w:p w14:paraId="51E21B3A" w14:textId="4B770997" w:rsidR="002626E5" w:rsidRPr="00E44ACC" w:rsidRDefault="00DE1438" w:rsidP="00DE14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sectPr w:rsidR="002626E5" w:rsidRPr="00E44ACC">
      <w:headerReference w:type="default" r:id="rId9"/>
      <w:footerReference w:type="default" r:id="rId10"/>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8EB5A0" w14:textId="77777777" w:rsidR="00C676FC" w:rsidRDefault="00C676FC" w:rsidP="006B248F">
      <w:pPr>
        <w:spacing w:after="0" w:line="240" w:lineRule="auto"/>
      </w:pPr>
      <w:r>
        <w:separator/>
      </w:r>
    </w:p>
  </w:endnote>
  <w:endnote w:type="continuationSeparator" w:id="0">
    <w:p w14:paraId="4D5FB68A" w14:textId="77777777" w:rsidR="00C676FC" w:rsidRDefault="00C676FC"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HeiHK-Light">
    <w:altName w:val="微軟正黑體"/>
    <w:panose1 w:val="00000000000000000000"/>
    <w:charset w:val="88"/>
    <w:family w:val="modern"/>
    <w:notTrueType/>
    <w:pitch w:val="variable"/>
    <w:sig w:usb0="A00002FF" w:usb1="3ACFFD7A" w:usb2="00000016" w:usb3="00000000" w:csb0="00120005" w:csb1="00000000"/>
  </w:font>
  <w:font w:name="Aptos">
    <w:charset w:val="00"/>
    <w:family w:val="swiss"/>
    <w:pitch w:val="variable"/>
    <w:sig w:usb0="20000287" w:usb1="00000003" w:usb2="00000000" w:usb3="00000000" w:csb0="0000019F" w:csb1="00000000"/>
    <w:embedRegular r:id="rId1" w:fontKey="{5A74E5A5-A090-49F5-B35F-80A70736E4DF}"/>
    <w:embedBold r:id="rId2" w:fontKey="{343044B0-2792-4AC6-AE5D-99EAA469AD52}"/>
  </w:font>
  <w:font w:name="新細明體">
    <w:altName w:val="PMingLiU"/>
    <w:panose1 w:val="02020500000000000000"/>
    <w:charset w:val="88"/>
    <w:family w:val="roman"/>
    <w:pitch w:val="variable"/>
    <w:sig w:usb0="A00002FF" w:usb1="28CFFCFA" w:usb2="00000016" w:usb3="00000000" w:csb0="00100001" w:csb1="00000000"/>
  </w:font>
  <w:font w:name="MSungHK-Xbold">
    <w:altName w:val="微軟正黑體"/>
    <w:panose1 w:val="00000000000000000000"/>
    <w:charset w:val="88"/>
    <w:family w:val="modern"/>
    <w:notTrueType/>
    <w:pitch w:val="variable"/>
    <w:sig w:usb0="A00002FF" w:usb1="3ACFFD7A" w:usb2="00000016" w:usb3="00000000" w:csb0="00100005" w:csb1="00000000"/>
  </w:font>
  <w:font w:name="Aptos Display">
    <w:charset w:val="00"/>
    <w:family w:val="swiss"/>
    <w:pitch w:val="variable"/>
    <w:sig w:usb0="20000287" w:usb1="00000003" w:usb2="00000000" w:usb3="00000000" w:csb0="0000019F" w:csb1="00000000"/>
    <w:embedRegular r:id="rId3" w:fontKey="{B0063174-2B35-47C1-BF1E-D6F0115EBFE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r w:rsidRPr="001A1B9F">
                  <w:rPr>
                    <w:rFonts w:ascii="MHeiHK-Light" w:eastAsia="MHeiHK-Light" w:hAnsi="MHeiHK-Light" w:hint="eastAsia"/>
                  </w:rPr>
                  <w:t>齡記出版有限公司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FB1BCC" w14:textId="77777777" w:rsidR="00C676FC" w:rsidRDefault="00C676FC" w:rsidP="006B248F">
      <w:pPr>
        <w:spacing w:after="0" w:line="240" w:lineRule="auto"/>
      </w:pPr>
      <w:r>
        <w:separator/>
      </w:r>
    </w:p>
  </w:footnote>
  <w:footnote w:type="continuationSeparator" w:id="0">
    <w:p w14:paraId="7737A82F" w14:textId="77777777" w:rsidR="00C676FC" w:rsidRDefault="00C676FC"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F1B2BEC0"/>
    <w:lvl w:ilvl="0" w:tplc="5712DA96">
      <w:start w:val="1"/>
      <w:numFmt w:val="decimal"/>
      <w:lvlText w:val="%1."/>
      <w:lvlJc w:val="left"/>
      <w:pPr>
        <w:ind w:left="360" w:hanging="360"/>
      </w:pPr>
      <w:rPr>
        <w:rFonts w:ascii="MHeiHK-Light" w:eastAsia="MHeiHK-Light" w:hAnsi="MHeiHK-Light"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bordersDoNotSurroundHeader/>
  <w:bordersDoNotSurroundFooter/>
  <w:proofState w:spelling="clean"/>
  <w:defaultTabStop w:val="480"/>
  <w:doNotShadeFormData/>
  <w:characterSpacingControl w:val="doNotCompress"/>
  <w:hdrShapeDefaults>
    <o:shapedefaults v:ext="edit" spidmax="2067"/>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37F9D"/>
    <w:rsid w:val="00057607"/>
    <w:rsid w:val="000754CF"/>
    <w:rsid w:val="000A0564"/>
    <w:rsid w:val="000C0979"/>
    <w:rsid w:val="000C7E53"/>
    <w:rsid w:val="00176204"/>
    <w:rsid w:val="001A1B9F"/>
    <w:rsid w:val="001D784C"/>
    <w:rsid w:val="002044EE"/>
    <w:rsid w:val="0022435A"/>
    <w:rsid w:val="002626E5"/>
    <w:rsid w:val="0026313B"/>
    <w:rsid w:val="00265F48"/>
    <w:rsid w:val="002776A4"/>
    <w:rsid w:val="002800D2"/>
    <w:rsid w:val="002846B8"/>
    <w:rsid w:val="00292ED9"/>
    <w:rsid w:val="002B4195"/>
    <w:rsid w:val="002C4A36"/>
    <w:rsid w:val="003041BA"/>
    <w:rsid w:val="0030449A"/>
    <w:rsid w:val="00331217"/>
    <w:rsid w:val="00337650"/>
    <w:rsid w:val="003424FA"/>
    <w:rsid w:val="00390A68"/>
    <w:rsid w:val="0039339E"/>
    <w:rsid w:val="003945E4"/>
    <w:rsid w:val="0040008B"/>
    <w:rsid w:val="0040129E"/>
    <w:rsid w:val="00401DD1"/>
    <w:rsid w:val="0048773B"/>
    <w:rsid w:val="004A2005"/>
    <w:rsid w:val="004D0344"/>
    <w:rsid w:val="00545287"/>
    <w:rsid w:val="00584D22"/>
    <w:rsid w:val="005B03B3"/>
    <w:rsid w:val="005B1526"/>
    <w:rsid w:val="005D76EE"/>
    <w:rsid w:val="00625C81"/>
    <w:rsid w:val="00636666"/>
    <w:rsid w:val="00657BD6"/>
    <w:rsid w:val="006925FF"/>
    <w:rsid w:val="006A2A8F"/>
    <w:rsid w:val="006A6E5F"/>
    <w:rsid w:val="006B248F"/>
    <w:rsid w:val="006B7A63"/>
    <w:rsid w:val="006E7C01"/>
    <w:rsid w:val="00730DB5"/>
    <w:rsid w:val="00780F38"/>
    <w:rsid w:val="00782ED0"/>
    <w:rsid w:val="007A6BCD"/>
    <w:rsid w:val="007C180B"/>
    <w:rsid w:val="007E5A9D"/>
    <w:rsid w:val="007F69D6"/>
    <w:rsid w:val="0083036E"/>
    <w:rsid w:val="008401D0"/>
    <w:rsid w:val="008471A7"/>
    <w:rsid w:val="00850F4B"/>
    <w:rsid w:val="00897992"/>
    <w:rsid w:val="00936748"/>
    <w:rsid w:val="00942D42"/>
    <w:rsid w:val="00956EA1"/>
    <w:rsid w:val="00967F64"/>
    <w:rsid w:val="009767D6"/>
    <w:rsid w:val="00977D09"/>
    <w:rsid w:val="0099713C"/>
    <w:rsid w:val="009A1153"/>
    <w:rsid w:val="009A3D4C"/>
    <w:rsid w:val="009B562A"/>
    <w:rsid w:val="009D073F"/>
    <w:rsid w:val="00A12A49"/>
    <w:rsid w:val="00A5017D"/>
    <w:rsid w:val="00A52AF7"/>
    <w:rsid w:val="00A57297"/>
    <w:rsid w:val="00A62B0D"/>
    <w:rsid w:val="00A86D88"/>
    <w:rsid w:val="00A87D8E"/>
    <w:rsid w:val="00AA63C1"/>
    <w:rsid w:val="00B13D32"/>
    <w:rsid w:val="00B3646E"/>
    <w:rsid w:val="00B464C6"/>
    <w:rsid w:val="00B52D2A"/>
    <w:rsid w:val="00BF73F9"/>
    <w:rsid w:val="00C161B9"/>
    <w:rsid w:val="00C676FC"/>
    <w:rsid w:val="00CA056A"/>
    <w:rsid w:val="00CC46C5"/>
    <w:rsid w:val="00CD648F"/>
    <w:rsid w:val="00D2703F"/>
    <w:rsid w:val="00D56C5E"/>
    <w:rsid w:val="00D77AFB"/>
    <w:rsid w:val="00D87A5F"/>
    <w:rsid w:val="00DB79D9"/>
    <w:rsid w:val="00DE1438"/>
    <w:rsid w:val="00E44ACC"/>
    <w:rsid w:val="00E60E2B"/>
    <w:rsid w:val="00E65024"/>
    <w:rsid w:val="00E809C0"/>
    <w:rsid w:val="00EA2342"/>
    <w:rsid w:val="00EF74B2"/>
    <w:rsid w:val="00F2239A"/>
    <w:rsid w:val="00F625A5"/>
    <w:rsid w:val="00F74DAE"/>
    <w:rsid w:val="00FA7483"/>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240</Words>
  <Characters>1372</Characters>
  <Application>Microsoft Office Word</Application>
  <DocSecurity>0</DocSecurity>
  <Lines>11</Lines>
  <Paragraphs>3</Paragraphs>
  <ScaleCrop>false</ScaleCrop>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Clare Chow</cp:lastModifiedBy>
  <cp:revision>59</cp:revision>
  <cp:lastPrinted>2024-07-18T12:00:00Z</cp:lastPrinted>
  <dcterms:created xsi:type="dcterms:W3CDTF">2024-07-18T10:51:00Z</dcterms:created>
  <dcterms:modified xsi:type="dcterms:W3CDTF">2024-11-05T04:17:00Z</dcterms:modified>
</cp:coreProperties>
</file>