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75DDF1E2" w:rsidR="00BA5E04" w:rsidRPr="00754CE5" w:rsidRDefault="007F0015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舊灣仔郵政局 (灣仔環境資源中心) </w:t>
      </w:r>
    </w:p>
    <w:p w14:paraId="07FDE4BF" w14:textId="093E4884" w:rsidR="00BA5E04" w:rsidRPr="00754CE5" w:rsidRDefault="007F0015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>Old Wan Chai Post Office (Wan Chai Environmental Resource Centre)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0643F3DA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7F7BAD0C" w:rsidR="00BA5E04" w:rsidRPr="00754CE5" w:rsidRDefault="00684C18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4C18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啟用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72C395A7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2ED9C2B6" w:rsidR="00BA5E04" w:rsidRPr="00754CE5" w:rsidRDefault="00684C18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4C18">
        <w:rPr>
          <w:rFonts w:ascii="新細明體" w:eastAsia="新細明體" w:hAnsi="新細明體"/>
          <w:sz w:val="24"/>
          <w:szCs w:val="24"/>
          <w14:ligatures w14:val="none"/>
        </w:rPr>
        <w:t>遷往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71021BAE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0CE77193" w:rsidR="00BA5E04" w:rsidRPr="00754CE5" w:rsidRDefault="00684C18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4C18">
        <w:rPr>
          <w:rFonts w:ascii="新細明體" w:eastAsia="新細明體" w:hAnsi="新細明體"/>
          <w:sz w:val="24"/>
          <w:szCs w:val="24"/>
          <w14:ligatures w14:val="none"/>
        </w:rPr>
        <w:t>公正無私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523267C3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4" r="1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569145FE" w:rsidR="00BA5E04" w:rsidRPr="00754CE5" w:rsidRDefault="00684C18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4C18">
        <w:rPr>
          <w:rFonts w:ascii="新細明體" w:eastAsia="新細明體" w:hAnsi="新細明體"/>
          <w:sz w:val="24"/>
          <w:szCs w:val="24"/>
          <w14:ligatures w14:val="none"/>
        </w:rPr>
        <w:t>站崗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49697EA6" w14:textId="552246C0" w:rsidR="000240FE" w:rsidRPr="000240FE" w:rsidRDefault="000240FE" w:rsidP="000240FE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1C7C04C7" wp14:editId="1F010A38">
            <wp:extent cx="4225587" cy="2286000"/>
            <wp:effectExtent l="0" t="0" r="3810" b="0"/>
            <wp:docPr id="505214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21425" name="圖片 505214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11AD88E5" w:rsidR="00BA5E04" w:rsidRPr="00754CE5" w:rsidRDefault="000240FE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1E72CF2A" wp14:editId="4E9E23AE">
            <wp:extent cx="5455412" cy="5868000"/>
            <wp:effectExtent l="0" t="0" r="0" b="0"/>
            <wp:docPr id="112090033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00334" name="圖片 112090033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" b="18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41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1B94F95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D2E6675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81D66E7" w14:textId="28EBCE3B" w:rsidR="00BA5E04" w:rsidRPr="00754CE5" w:rsidRDefault="00B60923" w:rsidP="00BA5E04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大樓於1912年正式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。大樓最高處豎立著女神泰美思的</w:t>
      </w:r>
      <w:r w:rsidR="008D2EC1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="00A371AB"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，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她手持劍與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，象徵法律的公正。然而在二次大戰時，這裡卻成為日軍憲兵隊的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。當時氣氛恐怖，路過的市民若不向日軍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，便會遭到殘暴的對待，因此沒人敢輕易靠近</w:t>
      </w:r>
      <w:r w:rsidR="00601013"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5B0181EF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3E29BBE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077DB3C6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666E0B" w14:textId="7B60D164" w:rsidR="00BA5E04" w:rsidRPr="00754CE5" w:rsidRDefault="00B60923" w:rsidP="00BA5E04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B60923">
        <w:rPr>
          <w:rFonts w:eastAsia="新細明體"/>
          <w:sz w:val="24"/>
          <w:szCs w:val="24"/>
          <w14:ligatures w14:val="none"/>
        </w:rPr>
        <w:t>舊最高法院大樓在歷史上曾擔任過哪些機構的辦公地點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0098A844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BED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C4E7050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8379CC8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88677D4" w14:textId="33E000EC" w:rsidR="00BA5E04" w:rsidRPr="00754CE5" w:rsidRDefault="00B60923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B60923">
        <w:rPr>
          <w:rFonts w:eastAsia="新細明體"/>
          <w:sz w:val="24"/>
          <w:szCs w:val="24"/>
          <w14:ligatures w14:val="none"/>
        </w:rPr>
        <w:t>正義女神泰美思的石像有哪些特徵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AFCB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817D1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60A0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C7BCD8A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89120E" w14:textId="3E72808C" w:rsidR="00BA5E04" w:rsidRPr="00754CE5" w:rsidRDefault="00B60923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</w:t>
      </w:r>
      <w:r w:rsidRPr="00B60923">
        <w:rPr>
          <w:rFonts w:eastAsia="新細明體"/>
          <w:sz w:val="24"/>
          <w:szCs w:val="24"/>
          <w14:ligatures w14:val="none"/>
        </w:rPr>
        <w:t>這些特徵分別</w:t>
      </w:r>
      <w:r w:rsidR="00F85B28" w:rsidRPr="00F85B28">
        <w:rPr>
          <w:rFonts w:eastAsia="新細明體"/>
          <w:sz w:val="24"/>
          <w:szCs w:val="24"/>
          <w14:ligatures w14:val="none"/>
        </w:rPr>
        <w:t>表達</w:t>
      </w:r>
      <w:r w:rsidRPr="00B60923">
        <w:rPr>
          <w:rFonts w:eastAsia="新細明體"/>
          <w:sz w:val="24"/>
          <w:szCs w:val="24"/>
          <w14:ligatures w14:val="none"/>
        </w:rPr>
        <w:t>了什麼法律精</w:t>
      </w:r>
      <w:r w:rsidR="00C16591">
        <w:rPr>
          <w:rFonts w:eastAsia="新細明體" w:hint="eastAsia"/>
          <w:sz w:val="24"/>
          <w:szCs w:val="24"/>
          <w14:ligatures w14:val="none"/>
        </w:rPr>
        <w:t>神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8684B7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89E5452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2D15A0BC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31C4290F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D67F95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8D5771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0468A32" w14:textId="588E2691" w:rsidR="00BA5E04" w:rsidRPr="00754CE5" w:rsidRDefault="00BA5E04" w:rsidP="00BA5E0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泰美思女神雙眼被蒙，象徵她在裁決時能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，不受外界身份地位的干擾。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D3055AA" w14:textId="31BFD613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捨己為人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視而不見</w:t>
      </w:r>
    </w:p>
    <w:p w14:paraId="525328C2" w14:textId="1F0A4A3A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義無反顧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60923" w:rsidRPr="00B60923">
        <w:rPr>
          <w:rFonts w:eastAsia="新細明體"/>
          <w:kern w:val="0"/>
          <w:sz w:val="24"/>
          <w:szCs w:val="24"/>
          <w14:ligatures w14:val="none"/>
        </w:rPr>
        <w:t>大公無私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5B4F7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2AF734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6FE64A8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0C6E24E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E4B782" w14:textId="0A02D916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15886" w:rsidRPr="00F15886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="00B60923" w:rsidRPr="00B60923">
        <w:rPr>
          <w:rFonts w:eastAsia="新細明體"/>
          <w:bCs/>
          <w:sz w:val="24"/>
          <w:szCs w:val="24"/>
          <w:lang w:eastAsia="zh-HK"/>
          <w14:ligatures w14:val="none"/>
        </w:rPr>
        <w:t>二戰時市民不敢走近大樓的原因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60C2BB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B44DE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DD6B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91CFD6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2DF43E5" w14:textId="492B9025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15886" w:rsidRPr="00F15886">
        <w:rPr>
          <w:rFonts w:eastAsia="新細明體"/>
          <w:sz w:val="24"/>
          <w:szCs w:val="24"/>
          <w14:ligatures w14:val="none"/>
        </w:rPr>
        <w:t>描述</w:t>
      </w:r>
      <w:r w:rsidR="00B60923" w:rsidRPr="00B60923">
        <w:rPr>
          <w:rFonts w:eastAsia="新細明體"/>
          <w:sz w:val="24"/>
          <w:szCs w:val="24"/>
          <w14:ligatures w14:val="none"/>
        </w:rPr>
        <w:t>泰美思石像手持的物件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3C8B7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BF6E4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F6AB6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197F4F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C35AFB8" w14:textId="62B695C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F15886"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F15886"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F15886" w:rsidRPr="00F15886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="00C16591" w:rsidRPr="00C16591">
        <w:rPr>
          <w:rFonts w:eastAsia="新細明體"/>
          <w:bCs/>
          <w:sz w:val="24"/>
          <w:szCs w:val="24"/>
          <w:lang w:eastAsia="zh-HK"/>
          <w14:ligatures w14:val="none"/>
        </w:rPr>
        <w:t>大樓建築的用途</w:t>
      </w:r>
      <w:r w:rsidR="00C16591">
        <w:rPr>
          <w:rFonts w:eastAsia="新細明體" w:hint="eastAsia"/>
          <w:bCs/>
          <w:sz w:val="24"/>
          <w:szCs w:val="24"/>
          <w:lang w:eastAsia="zh-HK"/>
          <w14:ligatures w14:val="none"/>
        </w:rPr>
        <w:t>轉變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2A3249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7C0CE7D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37609284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C16591" w:rsidRPr="00C16591">
        <w:rPr>
          <w:rFonts w:eastAsia="新細明體"/>
          <w:b/>
          <w:bCs/>
          <w:sz w:val="28"/>
          <w:szCs w:val="28"/>
          <w14:ligatures w14:val="none"/>
        </w:rPr>
        <w:t>舊最高法院大樓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C16591" w:rsidRPr="00C16591">
        <w:rPr>
          <w:rFonts w:eastAsia="新細明體"/>
          <w:b/>
          <w:bCs/>
          <w:sz w:val="22"/>
          <w:szCs w:val="22"/>
          <w14:ligatures w14:val="none"/>
        </w:rPr>
        <w:t>Old Supreme Court Building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Pr="00754CE5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45CBA56D" w14:textId="77777777" w:rsidR="009640D7" w:rsidRPr="00754CE5" w:rsidRDefault="009640D7" w:rsidP="009640D7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0961CD7" w14:textId="77777777" w:rsidR="009640D7" w:rsidRPr="00754CE5" w:rsidRDefault="009640D7" w:rsidP="009640D7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09DD4092" w14:textId="77777777" w:rsidR="009640D7" w:rsidRPr="00754CE5" w:rsidRDefault="009640D7" w:rsidP="009640D7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5901CCC1" wp14:editId="3518E51A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438390672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02DA10" w14:textId="3B74A75F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F914C9" wp14:editId="6D8C3101">
                <wp:simplePos x="0" y="0"/>
                <wp:positionH relativeFrom="column">
                  <wp:posOffset>1057274</wp:posOffset>
                </wp:positionH>
                <wp:positionV relativeFrom="paragraph">
                  <wp:posOffset>132715</wp:posOffset>
                </wp:positionV>
                <wp:extent cx="1343025" cy="0"/>
                <wp:effectExtent l="0" t="0" r="0" b="0"/>
                <wp:wrapNone/>
                <wp:docPr id="144820687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6CE6B6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10.45pt" to="18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" strokecolor="#e00" strokeweight=".5pt">
                <v:stroke joinstyle="miter"/>
              </v:line>
            </w:pict>
          </mc:Fallback>
        </mc:AlternateContent>
      </w:r>
      <w:r w:rsidRPr="00684C18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啟用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074540D" w14:textId="706041FD" w:rsidR="009640D7" w:rsidRPr="00754CE5" w:rsidRDefault="009640D7" w:rsidP="009640D7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9C9786D" w14:textId="77777777" w:rsidR="009640D7" w:rsidRPr="00754CE5" w:rsidRDefault="009640D7" w:rsidP="009640D7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1719D9E2" wp14:editId="602A4F55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956497817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DB143" w14:textId="79BC1128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40FF95" wp14:editId="25E89FA5">
                <wp:simplePos x="0" y="0"/>
                <wp:positionH relativeFrom="column">
                  <wp:posOffset>1057046</wp:posOffset>
                </wp:positionH>
                <wp:positionV relativeFrom="paragraph">
                  <wp:posOffset>114578</wp:posOffset>
                </wp:positionV>
                <wp:extent cx="1294080" cy="1126541"/>
                <wp:effectExtent l="0" t="0" r="20955" b="35560"/>
                <wp:wrapNone/>
                <wp:docPr id="19417254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080" cy="112654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AB168" id="直線接點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9pt" to="185.15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647280" wp14:editId="3FB1DDF3">
                <wp:simplePos x="0" y="0"/>
                <wp:positionH relativeFrom="column">
                  <wp:posOffset>1057046</wp:posOffset>
                </wp:positionH>
                <wp:positionV relativeFrom="paragraph">
                  <wp:posOffset>114579</wp:posOffset>
                </wp:positionV>
                <wp:extent cx="1294283" cy="1126541"/>
                <wp:effectExtent l="0" t="0" r="20320" b="35560"/>
                <wp:wrapNone/>
                <wp:docPr id="164299592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283" cy="112654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AB73D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9pt" to="185.15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" strokecolor="#e00" strokeweight=".5pt">
                <v:stroke joinstyle="miter"/>
              </v:line>
            </w:pict>
          </mc:Fallback>
        </mc:AlternateContent>
      </w:r>
      <w:r w:rsidRPr="00684C18">
        <w:rPr>
          <w:rFonts w:ascii="新細明體" w:eastAsia="新細明體" w:hAnsi="新細明體"/>
          <w:sz w:val="24"/>
          <w:szCs w:val="24"/>
          <w14:ligatures w14:val="none"/>
        </w:rPr>
        <w:t>遷往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B260BA3" w14:textId="093142EE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D99642D" w14:textId="5FF2A299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06D16DE3" wp14:editId="0E566FBB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286623899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4F061" w14:textId="7A93233F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4C18">
        <w:rPr>
          <w:rFonts w:ascii="新細明體" w:eastAsia="新細明體" w:hAnsi="新細明體"/>
          <w:sz w:val="24"/>
          <w:szCs w:val="24"/>
          <w14:ligatures w14:val="none"/>
        </w:rPr>
        <w:t>公正無私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02A6B7DF" w14:textId="2B947575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0E89896" w14:textId="21B73868" w:rsidR="009640D7" w:rsidRPr="00754CE5" w:rsidRDefault="009640D7" w:rsidP="009640D7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33F34DF8" wp14:editId="3EEB33AD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224517653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4" r="1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2A3A4" w14:textId="11C9A81B" w:rsidR="009640D7" w:rsidRPr="00754CE5" w:rsidRDefault="009640D7" w:rsidP="009640D7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8765D" wp14:editId="39F2055E">
                <wp:simplePos x="0" y="0"/>
                <wp:positionH relativeFrom="column">
                  <wp:posOffset>1144829</wp:posOffset>
                </wp:positionH>
                <wp:positionV relativeFrom="paragraph">
                  <wp:posOffset>129718</wp:posOffset>
                </wp:positionV>
                <wp:extent cx="1207008" cy="0"/>
                <wp:effectExtent l="0" t="0" r="0" b="0"/>
                <wp:wrapNone/>
                <wp:docPr id="142924160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700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0B0FA9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5pt,10.2pt" to="185.2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" strokecolor="#e00" strokeweight=".5pt">
                <v:stroke joinstyle="miter"/>
              </v:line>
            </w:pict>
          </mc:Fallback>
        </mc:AlternateContent>
      </w:r>
      <w:r w:rsidRPr="00684C18">
        <w:rPr>
          <w:rFonts w:ascii="新細明體" w:eastAsia="新細明體" w:hAnsi="新細明體"/>
          <w:sz w:val="24"/>
          <w:szCs w:val="24"/>
          <w14:ligatures w14:val="none"/>
        </w:rPr>
        <w:t>站崗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FBC7955" w14:textId="77777777" w:rsidR="009640D7" w:rsidRPr="00754CE5" w:rsidRDefault="009640D7" w:rsidP="009640D7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8798E7" w14:textId="77777777" w:rsidR="009640D7" w:rsidRPr="00754CE5" w:rsidRDefault="009640D7" w:rsidP="009640D7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F4D9F17" w14:textId="3CBA3CEC" w:rsidR="00F15886" w:rsidRDefault="00F1588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633CD90" w14:textId="77777777" w:rsidR="00C16591" w:rsidRPr="00754CE5" w:rsidRDefault="00C16591" w:rsidP="00C16591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C61E0DB" w14:textId="77777777" w:rsidR="00C16591" w:rsidRPr="00754CE5" w:rsidRDefault="00C16591" w:rsidP="00C16591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61FC1FB4" w14:textId="4D7DAEAD" w:rsidR="00C16591" w:rsidRPr="00754CE5" w:rsidRDefault="00C16591" w:rsidP="00C16591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大樓於1912年正式</w:t>
      </w:r>
      <w:r w:rsidRPr="00C16591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啟用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。大樓最高處豎立著女神泰美思的</w:t>
      </w:r>
      <w:r w:rsidRPr="00C16591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石像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，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她手持劍與</w:t>
      </w:r>
      <w:r w:rsidRPr="00C16591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天秤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，象徵法律的公正。然而在二次大戰時，這裡卻成為日軍憲兵隊的</w:t>
      </w:r>
      <w:r w:rsidRPr="00C16591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本部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。當時氣氛恐怖，路過的市民若不向日軍</w:t>
      </w:r>
      <w:r w:rsidRPr="00C16591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敬禮</w:t>
      </w:r>
      <w:r w:rsidRPr="00B60923">
        <w:rPr>
          <w:rFonts w:ascii="新細明體" w:eastAsia="新細明體" w:hAnsi="新細明體"/>
          <w:caps/>
          <w:sz w:val="24"/>
          <w:szCs w:val="24"/>
          <w14:ligatures w14:val="none"/>
        </w:rPr>
        <w:t>，便會遭到殘暴的對待，因此沒人敢輕易靠近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205916AE" w14:textId="77777777" w:rsidR="00C16591" w:rsidRPr="00754CE5" w:rsidRDefault="00C16591" w:rsidP="00C16591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14C7E655" w14:textId="77777777" w:rsidR="00C16591" w:rsidRPr="00754CE5" w:rsidRDefault="00C16591" w:rsidP="00C16591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53DC0B8B" w14:textId="77777777" w:rsidR="00C16591" w:rsidRPr="00754CE5" w:rsidRDefault="00C16591" w:rsidP="00C16591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BB3A3F8" w14:textId="70E2F3FE" w:rsidR="00C16591" w:rsidRPr="00754CE5" w:rsidRDefault="00C16591" w:rsidP="00C16591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B60923">
        <w:rPr>
          <w:rFonts w:eastAsia="新細明體"/>
          <w:sz w:val="24"/>
          <w:szCs w:val="24"/>
          <w14:ligatures w14:val="none"/>
        </w:rPr>
        <w:t>舊最高法院大樓在歷史上曾擔任過哪些機構的辦公地點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5A63E14" w14:textId="773D5AB4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16591">
        <w:rPr>
          <w:rFonts w:eastAsia="新細明體"/>
          <w:color w:val="EE0000"/>
          <w:sz w:val="24"/>
          <w:szCs w:val="24"/>
          <w:u w:val="single"/>
          <w14:ligatures w14:val="none"/>
        </w:rPr>
        <w:t>大樓曾擔任最高法院、立法局</w:t>
      </w:r>
      <w:r w:rsidRPr="00C16591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和</w:t>
      </w:r>
      <w:r w:rsidRPr="00C16591">
        <w:rPr>
          <w:rFonts w:eastAsia="新細明體"/>
          <w:color w:val="EE0000"/>
          <w:sz w:val="24"/>
          <w:szCs w:val="24"/>
          <w:u w:val="single"/>
          <w14:ligatures w14:val="none"/>
        </w:rPr>
        <w:t>終審法院</w:t>
      </w:r>
      <w:r w:rsidRPr="00C16591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</w:t>
      </w:r>
    </w:p>
    <w:p w14:paraId="05A86F11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B9A4F0" w14:textId="77777777" w:rsidR="00C16591" w:rsidRPr="00754CE5" w:rsidRDefault="00C16591" w:rsidP="00C16591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1F942C9" w14:textId="77777777" w:rsidR="00C16591" w:rsidRPr="00754CE5" w:rsidRDefault="00C16591" w:rsidP="00C16591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283EA51" w14:textId="77777777" w:rsidR="00C16591" w:rsidRPr="00754CE5" w:rsidRDefault="00C16591" w:rsidP="00C16591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B60923">
        <w:rPr>
          <w:rFonts w:eastAsia="新細明體"/>
          <w:sz w:val="24"/>
          <w:szCs w:val="24"/>
          <w14:ligatures w14:val="none"/>
        </w:rPr>
        <w:t>正義女神泰美思的石像有哪些特徵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9C10255" w14:textId="26501093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16591">
        <w:rPr>
          <w:rFonts w:eastAsia="新細明體"/>
          <w:color w:val="EE0000"/>
          <w:sz w:val="24"/>
          <w:szCs w:val="24"/>
          <w:u w:val="single"/>
          <w14:ligatures w14:val="none"/>
        </w:rPr>
        <w:t>石像雙眼被蒙、右手持劍</w:t>
      </w:r>
      <w:r w:rsidRPr="00C16591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，而且</w:t>
      </w:r>
      <w:r w:rsidRPr="00C16591">
        <w:rPr>
          <w:rFonts w:eastAsia="新細明體"/>
          <w:color w:val="EE0000"/>
          <w:sz w:val="24"/>
          <w:szCs w:val="24"/>
          <w:u w:val="single"/>
          <w14:ligatures w14:val="none"/>
        </w:rPr>
        <w:t>左手持天秤</w:t>
      </w:r>
      <w:r w:rsidRPr="00C16591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7C838012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BD522DB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AA71031" w14:textId="77777777" w:rsidR="00C16591" w:rsidRPr="00754CE5" w:rsidRDefault="00C16591" w:rsidP="00C16591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1624D91B" w14:textId="2D514F75" w:rsidR="00C16591" w:rsidRPr="00754CE5" w:rsidRDefault="00C16591" w:rsidP="00C16591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</w:t>
      </w:r>
      <w:r w:rsidRPr="00B60923">
        <w:rPr>
          <w:rFonts w:eastAsia="新細明體"/>
          <w:sz w:val="24"/>
          <w:szCs w:val="24"/>
          <w14:ligatures w14:val="none"/>
        </w:rPr>
        <w:t>這些特徵表</w:t>
      </w:r>
      <w:r w:rsidR="00F85B28">
        <w:rPr>
          <w:rFonts w:eastAsia="新細明體" w:hint="eastAsia"/>
          <w:sz w:val="24"/>
          <w:szCs w:val="24"/>
          <w14:ligatures w14:val="none"/>
        </w:rPr>
        <w:t>達</w:t>
      </w:r>
      <w:r w:rsidRPr="00B60923">
        <w:rPr>
          <w:rFonts w:eastAsia="新細明體"/>
          <w:sz w:val="24"/>
          <w:szCs w:val="24"/>
          <w14:ligatures w14:val="none"/>
        </w:rPr>
        <w:t>了什麼法律精</w:t>
      </w:r>
      <w:r>
        <w:rPr>
          <w:rFonts w:eastAsia="新細明體" w:hint="eastAsia"/>
          <w:sz w:val="24"/>
          <w:szCs w:val="24"/>
          <w14:ligatures w14:val="none"/>
        </w:rPr>
        <w:t>神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EA9A838" w14:textId="2718F98A" w:rsidR="00C16591" w:rsidRPr="00754CE5" w:rsidRDefault="00F85B28" w:rsidP="00F85B28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這些特徵表達了公正無私的法律精神</w:t>
      </w:r>
      <w:r w:rsidRPr="00F85B28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C16591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</w:t>
      </w:r>
    </w:p>
    <w:p w14:paraId="6DA723CA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A632E9B" w14:textId="77777777" w:rsidR="008265E6" w:rsidRDefault="008265E6" w:rsidP="00C16591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4014E61B" w14:textId="63526114" w:rsidR="00C16591" w:rsidRPr="00754CE5" w:rsidRDefault="00C16591" w:rsidP="00C16591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7CCC7F09" w14:textId="77777777" w:rsidR="00C16591" w:rsidRPr="00754CE5" w:rsidRDefault="00C16591" w:rsidP="00C16591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C326552" w14:textId="77777777" w:rsidR="00C16591" w:rsidRPr="00754CE5" w:rsidRDefault="00C16591" w:rsidP="00C16591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4465C7BE" w14:textId="77777777" w:rsidR="00C16591" w:rsidRPr="00754CE5" w:rsidRDefault="00C16591" w:rsidP="00C16591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FAC8C68" w14:textId="77777777" w:rsidR="00C16591" w:rsidRPr="00754CE5" w:rsidRDefault="00C16591" w:rsidP="00C16591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B60923">
        <w:rPr>
          <w:rFonts w:eastAsia="新細明體"/>
          <w:kern w:val="0"/>
          <w:sz w:val="24"/>
          <w:szCs w:val="24"/>
          <w14:ligatures w14:val="none"/>
        </w:rPr>
        <w:t>泰美思女神雙眼被蒙，象徵她在裁決時能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B60923">
        <w:rPr>
          <w:rFonts w:eastAsia="新細明體"/>
          <w:kern w:val="0"/>
          <w:sz w:val="24"/>
          <w:szCs w:val="24"/>
          <w14:ligatures w14:val="none"/>
        </w:rPr>
        <w:t>，不受外界身份地位的干擾。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69933716" w14:textId="77777777" w:rsidR="00C16591" w:rsidRPr="00754CE5" w:rsidRDefault="00C16591" w:rsidP="00C16591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B60923">
        <w:rPr>
          <w:rFonts w:eastAsia="新細明體"/>
          <w:kern w:val="0"/>
          <w:sz w:val="24"/>
          <w:szCs w:val="24"/>
          <w14:ligatures w14:val="none"/>
        </w:rPr>
        <w:t>捨己為人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B60923">
        <w:rPr>
          <w:rFonts w:eastAsia="新細明體"/>
          <w:kern w:val="0"/>
          <w:sz w:val="24"/>
          <w:szCs w:val="24"/>
          <w14:ligatures w14:val="none"/>
        </w:rPr>
        <w:t>視而不見</w:t>
      </w:r>
    </w:p>
    <w:p w14:paraId="4FB547DE" w14:textId="3C71ACCF" w:rsidR="00C16591" w:rsidRPr="00754CE5" w:rsidRDefault="00C16591" w:rsidP="00C1659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B60923">
        <w:rPr>
          <w:rFonts w:eastAsia="新細明體"/>
          <w:kern w:val="0"/>
          <w:sz w:val="24"/>
          <w:szCs w:val="24"/>
          <w14:ligatures w14:val="none"/>
        </w:rPr>
        <w:t>義無反顧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B60923">
        <w:rPr>
          <w:rFonts w:eastAsia="新細明體"/>
          <w:kern w:val="0"/>
          <w:sz w:val="24"/>
          <w:szCs w:val="24"/>
          <w14:ligatures w14:val="none"/>
        </w:rPr>
        <w:t>大公無私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C16591">
        <w:rPr>
          <w:rFonts w:hint="eastAsia"/>
          <w:color w:val="EE0000"/>
          <w:kern w:val="0"/>
          <w:u w:val="single"/>
          <w14:ligatures w14:val="none"/>
        </w:rPr>
        <w:t>D</w:t>
      </w:r>
    </w:p>
    <w:p w14:paraId="66091951" w14:textId="77777777" w:rsidR="008265E6" w:rsidRPr="00754CE5" w:rsidRDefault="008265E6" w:rsidP="00C16591">
      <w:pPr>
        <w:widowControl w:val="0"/>
        <w:spacing w:line="276" w:lineRule="auto"/>
        <w:rPr>
          <w:rFonts w:ascii="新細明體" w:eastAsia="新細明體" w:hAnsi="Aptos" w:hint="eastAsia"/>
          <w:b/>
          <w:bCs/>
          <w:sz w:val="28"/>
          <w:szCs w:val="28"/>
          <w14:ligatures w14:val="none"/>
        </w:rPr>
      </w:pPr>
    </w:p>
    <w:p w14:paraId="39811626" w14:textId="77777777" w:rsidR="00C16591" w:rsidRPr="00754CE5" w:rsidRDefault="00C16591" w:rsidP="00C16591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283B818E" w14:textId="77777777" w:rsidR="00C16591" w:rsidRPr="00754CE5" w:rsidRDefault="00C16591" w:rsidP="00C16591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0DE5DE95" w14:textId="77777777" w:rsidR="00C16591" w:rsidRPr="00754CE5" w:rsidRDefault="00C16591" w:rsidP="00C16591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4698C43C" w14:textId="77777777" w:rsidR="00C16591" w:rsidRPr="00754CE5" w:rsidRDefault="00C16591" w:rsidP="00C16591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15886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Pr="00B60923">
        <w:rPr>
          <w:rFonts w:eastAsia="新細明體"/>
          <w:bCs/>
          <w:sz w:val="24"/>
          <w:szCs w:val="24"/>
          <w:lang w:eastAsia="zh-HK"/>
          <w14:ligatures w14:val="none"/>
        </w:rPr>
        <w:t>二戰時市民不敢走近大樓的原因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DACFDEC" w14:textId="32194C84" w:rsidR="00C16591" w:rsidRPr="00754CE5" w:rsidRDefault="00F85B28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因為站崗的日軍憲兵對市民非常殘暴，所以當時的人們都不敢走近這座大樓。</w:t>
      </w:r>
      <w:r w:rsidR="00C16591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</w:t>
      </w:r>
    </w:p>
    <w:p w14:paraId="2096358E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D9154F0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74588D" w14:textId="77777777" w:rsidR="00C16591" w:rsidRPr="00754CE5" w:rsidRDefault="00C16591" w:rsidP="00C16591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0975D924" w14:textId="77777777" w:rsidR="00C16591" w:rsidRPr="00754CE5" w:rsidRDefault="00C16591" w:rsidP="00C16591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15886">
        <w:rPr>
          <w:rFonts w:eastAsia="新細明體"/>
          <w:sz w:val="24"/>
          <w:szCs w:val="24"/>
          <w14:ligatures w14:val="none"/>
        </w:rPr>
        <w:t>描述</w:t>
      </w:r>
      <w:r w:rsidRPr="00B60923">
        <w:rPr>
          <w:rFonts w:eastAsia="新細明體"/>
          <w:sz w:val="24"/>
          <w:szCs w:val="24"/>
          <w14:ligatures w14:val="none"/>
        </w:rPr>
        <w:t>泰美思石像手持的物件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0917EB3C" w14:textId="62FF186F" w:rsidR="00C16591" w:rsidRPr="00754CE5" w:rsidRDefault="00F85B28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泰美思女神除了右手拿著利劍，左手還提著象徵公平的天秤。</w:t>
      </w:r>
      <w:r w:rsidR="00C16591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</w:t>
      </w:r>
    </w:p>
    <w:p w14:paraId="75A81644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C6B14C1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308193D" w14:textId="77777777" w:rsidR="00C16591" w:rsidRPr="00754CE5" w:rsidRDefault="00C16591" w:rsidP="00C16591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8BD0CEF" w14:textId="77777777" w:rsidR="00C16591" w:rsidRPr="00754CE5" w:rsidRDefault="00C16591" w:rsidP="00C16591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F15886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Pr="00C16591">
        <w:rPr>
          <w:rFonts w:eastAsia="新細明體"/>
          <w:bCs/>
          <w:sz w:val="24"/>
          <w:szCs w:val="24"/>
          <w:lang w:eastAsia="zh-HK"/>
          <w14:ligatures w14:val="none"/>
        </w:rPr>
        <w:t>大樓建築的用途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轉變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A5E325" w14:textId="4CC18636" w:rsidR="00C16591" w:rsidRPr="00754CE5" w:rsidRDefault="00F85B28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大樓先是在</w:t>
      </w: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 xml:space="preserve"> 1984 </w:t>
      </w: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年改作立法局大樓，然後在</w:t>
      </w: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 xml:space="preserve">2015 </w:t>
      </w:r>
      <w:r w:rsidRPr="00F85B28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年後交由香港終審法院使用。</w:t>
      </w:r>
      <w:r w:rsidR="00C16591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</w:t>
      </w:r>
    </w:p>
    <w:p w14:paraId="3207F6BB" w14:textId="77777777" w:rsidR="00C16591" w:rsidRPr="00754CE5" w:rsidRDefault="00C16591" w:rsidP="00C16591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41F5289" w14:textId="77777777" w:rsidR="00C16591" w:rsidRPr="00806D06" w:rsidRDefault="00C16591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C16591" w:rsidRPr="00806D06" w:rsidSect="004956F1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B3A86" w14:textId="77777777" w:rsidR="00C16474" w:rsidRDefault="00C16474" w:rsidP="000441E8">
      <w:pPr>
        <w:spacing w:after="0" w:line="240" w:lineRule="auto"/>
      </w:pPr>
      <w:r>
        <w:separator/>
      </w:r>
    </w:p>
  </w:endnote>
  <w:endnote w:type="continuationSeparator" w:id="0">
    <w:p w14:paraId="21A91A1D" w14:textId="77777777" w:rsidR="00C16474" w:rsidRDefault="00C16474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8060994"/>
      <w:docPartObj>
        <w:docPartGallery w:val="Page Numbers (Bottom of Page)"/>
        <w:docPartUnique/>
      </w:docPartObj>
    </w:sdtPr>
    <w:sdtContent>
      <w:p w14:paraId="267E8BE7" w14:textId="77777777" w:rsidR="004956F1" w:rsidRDefault="004956F1" w:rsidP="004956F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B0C4040" w14:textId="017D5A0D" w:rsidR="004956F1" w:rsidRDefault="004956F1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FDAB1" w14:textId="77777777" w:rsidR="00C16474" w:rsidRDefault="00C16474" w:rsidP="000441E8">
      <w:pPr>
        <w:spacing w:after="0" w:line="240" w:lineRule="auto"/>
      </w:pPr>
      <w:r>
        <w:separator/>
      </w:r>
    </w:p>
  </w:footnote>
  <w:footnote w:type="continuationSeparator" w:id="0">
    <w:p w14:paraId="4F16342A" w14:textId="77777777" w:rsidR="00C16474" w:rsidRDefault="00C16474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65E53"/>
    <w:rsid w:val="000729BF"/>
    <w:rsid w:val="000F078C"/>
    <w:rsid w:val="000F6758"/>
    <w:rsid w:val="00107E67"/>
    <w:rsid w:val="00200AB0"/>
    <w:rsid w:val="00297C1B"/>
    <w:rsid w:val="002B0A79"/>
    <w:rsid w:val="00313A00"/>
    <w:rsid w:val="00475400"/>
    <w:rsid w:val="004956F1"/>
    <w:rsid w:val="004E7E13"/>
    <w:rsid w:val="00502C1D"/>
    <w:rsid w:val="00506F8A"/>
    <w:rsid w:val="00531E39"/>
    <w:rsid w:val="00572F96"/>
    <w:rsid w:val="00601013"/>
    <w:rsid w:val="00614044"/>
    <w:rsid w:val="006840BA"/>
    <w:rsid w:val="00684C18"/>
    <w:rsid w:val="00711AE9"/>
    <w:rsid w:val="00734B87"/>
    <w:rsid w:val="007C0621"/>
    <w:rsid w:val="007E4C40"/>
    <w:rsid w:val="007F0015"/>
    <w:rsid w:val="00806D06"/>
    <w:rsid w:val="008265E6"/>
    <w:rsid w:val="00827D86"/>
    <w:rsid w:val="008602FE"/>
    <w:rsid w:val="008D2EC1"/>
    <w:rsid w:val="009640D7"/>
    <w:rsid w:val="00A34710"/>
    <w:rsid w:val="00A371AB"/>
    <w:rsid w:val="00AA7B42"/>
    <w:rsid w:val="00B131B9"/>
    <w:rsid w:val="00B36598"/>
    <w:rsid w:val="00B60923"/>
    <w:rsid w:val="00B9563E"/>
    <w:rsid w:val="00BA0B5C"/>
    <w:rsid w:val="00BA5E04"/>
    <w:rsid w:val="00C16474"/>
    <w:rsid w:val="00C16591"/>
    <w:rsid w:val="00C32210"/>
    <w:rsid w:val="00C80270"/>
    <w:rsid w:val="00CB0910"/>
    <w:rsid w:val="00CD2F30"/>
    <w:rsid w:val="00D00F99"/>
    <w:rsid w:val="00DB18CA"/>
    <w:rsid w:val="00DD312E"/>
    <w:rsid w:val="00E80273"/>
    <w:rsid w:val="00F1588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8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14</cp:revision>
  <dcterms:created xsi:type="dcterms:W3CDTF">2026-04-27T07:27:00Z</dcterms:created>
  <dcterms:modified xsi:type="dcterms:W3CDTF">2026-09-03T10:04:00Z</dcterms:modified>
</cp:coreProperties>
</file>