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23815" w14:textId="77777777" w:rsidR="00AE2C78" w:rsidRDefault="00AE2C78" w:rsidP="00AE2C78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79BE6DCB" w14:textId="695FE5ED" w:rsidR="00AE2C78" w:rsidRDefault="00AE2C78" w:rsidP="00AE2C78">
      <w:pPr>
        <w:jc w:val="center"/>
        <w:rPr>
          <w:rFonts w:ascii="新細明體" w:hAnsi="新細明體"/>
          <w:b/>
          <w:bCs/>
        </w:rPr>
      </w:pPr>
      <w:r w:rsidRPr="00AE2C78">
        <w:rPr>
          <w:rFonts w:ascii="新細明體" w:hAnsi="新細明體" w:hint="eastAsia"/>
          <w:b/>
          <w:bCs/>
        </w:rPr>
        <w:t>大館（前中央裁判司署）</w:t>
      </w:r>
    </w:p>
    <w:p w14:paraId="198701CE" w14:textId="1A256B51" w:rsidR="00AE2C78" w:rsidRDefault="00AE2C78" w:rsidP="00AE2C78">
      <w:pPr>
        <w:jc w:val="center"/>
        <w:rPr>
          <w:rFonts w:ascii="新細明體" w:hAnsi="新細明體"/>
          <w:b/>
          <w:bCs/>
        </w:rPr>
      </w:pPr>
      <w:r w:rsidRPr="00AE2C78">
        <w:rPr>
          <w:rFonts w:ascii="新細明體" w:hAnsi="新細明體"/>
          <w:b/>
          <w:bCs/>
        </w:rPr>
        <w:t>Tai Kwun (Former Central Magistracy)</w:t>
      </w:r>
    </w:p>
    <w:p w14:paraId="6B5CF574" w14:textId="77777777" w:rsidR="00AE2C78" w:rsidRDefault="00AE2C78" w:rsidP="00AE2C78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68415721" w14:textId="77777777" w:rsidR="00AE2C78" w:rsidRDefault="00AE2C78" w:rsidP="00AE2C78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2DB86DB9" w14:textId="77777777" w:rsidR="00AE2C78" w:rsidRDefault="00AE2C78" w:rsidP="00AE2C78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175618CB" w14:textId="77777777" w:rsidR="00AE2C78" w:rsidRDefault="00AE2C78" w:rsidP="00AE2C78">
      <w:pPr>
        <w:rPr>
          <w:rFonts w:ascii="新細明體" w:hAnsi="新細明體"/>
        </w:rPr>
      </w:pPr>
    </w:p>
    <w:p w14:paraId="5D01DB44" w14:textId="77777777" w:rsidR="00AE2C78" w:rsidRDefault="00AE2C78" w:rsidP="00AE2C78">
      <w:pPr>
        <w:rPr>
          <w:rFonts w:ascii="新細明體" w:hAnsi="新細明體"/>
        </w:rPr>
      </w:pPr>
    </w:p>
    <w:p w14:paraId="2B45B066" w14:textId="77777777" w:rsidR="00AE2C78" w:rsidRDefault="00AE2C78" w:rsidP="00AE2C78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B8CF3BA" w14:textId="77777777" w:rsidR="00AE2C78" w:rsidRDefault="00AE2C78" w:rsidP="00AE2C78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F903FC" wp14:editId="571C2719">
            <wp:simplePos x="0" y="0"/>
            <wp:positionH relativeFrom="margin">
              <wp:posOffset>2790825</wp:posOffset>
            </wp:positionH>
            <wp:positionV relativeFrom="paragraph">
              <wp:posOffset>335915</wp:posOffset>
            </wp:positionV>
            <wp:extent cx="1085850" cy="723900"/>
            <wp:effectExtent l="0" t="0" r="0" b="0"/>
            <wp:wrapSquare wrapText="bothSides"/>
            <wp:docPr id="50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01" t="17818" r="1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6EE2A9" w14:textId="085E31AF" w:rsidR="00AE2C78" w:rsidRDefault="00AE2C78" w:rsidP="00AE2C78">
      <w:pPr>
        <w:keepNext/>
        <w:tabs>
          <w:tab w:val="left" w:pos="360"/>
          <w:tab w:val="left" w:pos="1800"/>
          <w:tab w:val="left" w:pos="3600"/>
          <w:tab w:val="left" w:pos="4140"/>
        </w:tabs>
        <w:rPr>
          <w:rFonts w:ascii="新細明體" w:hAnsi="新細明體"/>
        </w:rPr>
      </w:pPr>
      <w:r w:rsidRPr="00AE2C78">
        <w:rPr>
          <w:rFonts w:ascii="新細明體" w:hAnsi="新細明體"/>
        </w:rPr>
        <w:t>法庭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0DFA612A" w14:textId="77777777" w:rsidR="00AE2C78" w:rsidRDefault="00AE2C78" w:rsidP="00AE2C78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596E2DB9" w14:textId="5D25EB69" w:rsidR="00AE2C78" w:rsidRDefault="00AE2C78" w:rsidP="000D57A0">
      <w:pPr>
        <w:keepNext/>
        <w:tabs>
          <w:tab w:val="left" w:pos="120"/>
          <w:tab w:val="left" w:pos="156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18B665A7" wp14:editId="153616FA">
            <wp:simplePos x="0" y="0"/>
            <wp:positionH relativeFrom="column">
              <wp:posOffset>2790825</wp:posOffset>
            </wp:positionH>
            <wp:positionV relativeFrom="paragraph">
              <wp:posOffset>139700</wp:posOffset>
            </wp:positionV>
            <wp:extent cx="1087120" cy="724535"/>
            <wp:effectExtent l="0" t="0" r="0" b="0"/>
            <wp:wrapSquare wrapText="bothSides"/>
            <wp:docPr id="5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" r="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57A0">
        <w:rPr>
          <w:rFonts w:ascii="新細明體" w:hAnsi="新細明體"/>
        </w:rPr>
        <w:tab/>
      </w:r>
      <w:r w:rsidR="000D57A0">
        <w:rPr>
          <w:rFonts w:ascii="新細明體" w:hAnsi="新細明體"/>
        </w:rPr>
        <w:tab/>
      </w:r>
    </w:p>
    <w:p w14:paraId="72DCE526" w14:textId="32CC5D23" w:rsidR="00AE2C78" w:rsidRDefault="00AE2C78" w:rsidP="00AE2C78">
      <w:pPr>
        <w:keepNext/>
        <w:tabs>
          <w:tab w:val="left" w:pos="360"/>
          <w:tab w:val="left" w:pos="1800"/>
          <w:tab w:val="left" w:pos="3600"/>
          <w:tab w:val="left" w:pos="4140"/>
        </w:tabs>
        <w:rPr>
          <w:rFonts w:ascii="新細明體" w:hAnsi="新細明體"/>
        </w:rPr>
      </w:pPr>
      <w:r w:rsidRPr="00AE2C78">
        <w:rPr>
          <w:rFonts w:ascii="新細明體" w:hAnsi="新細明體"/>
        </w:rPr>
        <w:t>刑事案件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1F4FE5EE" w14:textId="77777777" w:rsidR="00AE2C78" w:rsidRDefault="00AE2C78" w:rsidP="00AE2C7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5734B081" w14:textId="77777777" w:rsidR="00AE2C78" w:rsidRDefault="00AE2C78" w:rsidP="00AE2C7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7E3184B4" wp14:editId="0A5C625C">
            <wp:simplePos x="0" y="0"/>
            <wp:positionH relativeFrom="column">
              <wp:posOffset>2790825</wp:posOffset>
            </wp:positionH>
            <wp:positionV relativeFrom="paragraph">
              <wp:posOffset>97155</wp:posOffset>
            </wp:positionV>
            <wp:extent cx="1087120" cy="724535"/>
            <wp:effectExtent l="0" t="0" r="0" b="0"/>
            <wp:wrapSquare wrapText="bothSides"/>
            <wp:docPr id="5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6424ED" w14:textId="4F6CD4B9" w:rsidR="00AE2C78" w:rsidRDefault="00AE2C78" w:rsidP="00AE2C78">
      <w:pPr>
        <w:keepNext/>
        <w:tabs>
          <w:tab w:val="left" w:pos="360"/>
          <w:tab w:val="left" w:pos="1800"/>
          <w:tab w:val="left" w:pos="3600"/>
          <w:tab w:val="left" w:pos="4140"/>
        </w:tabs>
        <w:rPr>
          <w:rFonts w:ascii="新細明體" w:hAnsi="新細明體"/>
        </w:rPr>
      </w:pPr>
      <w:r w:rsidRPr="00AE2C78">
        <w:rPr>
          <w:rFonts w:ascii="新細明體" w:hAnsi="新細明體"/>
        </w:rPr>
        <w:t>拆卸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6BE94653" w14:textId="77777777" w:rsidR="00AE2C78" w:rsidRDefault="00AE2C78" w:rsidP="00AE2C7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0C7914FA" w14:textId="77777777" w:rsidR="00AE2C78" w:rsidRDefault="00AE2C78" w:rsidP="00AE2C7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0455F02D" wp14:editId="3C907274">
            <wp:simplePos x="0" y="0"/>
            <wp:positionH relativeFrom="column">
              <wp:posOffset>2790190</wp:posOffset>
            </wp:positionH>
            <wp:positionV relativeFrom="paragraph">
              <wp:posOffset>179070</wp:posOffset>
            </wp:positionV>
            <wp:extent cx="1087120" cy="724535"/>
            <wp:effectExtent l="0" t="0" r="0" b="0"/>
            <wp:wrapSquare wrapText="bothSides"/>
            <wp:docPr id="5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3875F1" w14:textId="0401C657" w:rsidR="00AE2C78" w:rsidRPr="00AE2C78" w:rsidRDefault="00AE2C78" w:rsidP="00AE2C7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AE2C78">
        <w:rPr>
          <w:rFonts w:ascii="新細明體" w:hAnsi="新細明體" w:hint="eastAsia"/>
        </w:rPr>
        <w:t>前中央裁判司署</w:t>
      </w:r>
      <w:r>
        <w:rPr>
          <w:rFonts w:ascii="新細明體" w:hAnsi="新細明體" w:hint="eastAsia"/>
        </w:rPr>
        <w:t xml:space="preserve"> 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7C119F59" w14:textId="77777777" w:rsidR="00AE2C78" w:rsidRDefault="00AE2C78" w:rsidP="00AE2C78">
      <w:pPr>
        <w:rPr>
          <w:rFonts w:ascii="新細明體" w:hAnsi="新細明體"/>
        </w:rPr>
      </w:pPr>
    </w:p>
    <w:p w14:paraId="4B1B22C0" w14:textId="77777777" w:rsidR="00AE2C78" w:rsidRDefault="00AE2C78" w:rsidP="00AE2C78">
      <w:pPr>
        <w:rPr>
          <w:rFonts w:ascii="新細明體" w:hAnsi="新細明體"/>
        </w:rPr>
      </w:pPr>
    </w:p>
    <w:p w14:paraId="6B10FEAF" w14:textId="77777777" w:rsidR="00AE2C78" w:rsidRDefault="00AE2C78" w:rsidP="00AE2C78">
      <w:pPr>
        <w:rPr>
          <w:rFonts w:ascii="新細明體" w:hAnsi="新細明體"/>
        </w:rPr>
      </w:pPr>
    </w:p>
    <w:p w14:paraId="63CA2025" w14:textId="77777777" w:rsidR="00AE2C78" w:rsidRPr="00D10F79" w:rsidRDefault="00AE2C78" w:rsidP="00AE2C78">
      <w:pPr>
        <w:rPr>
          <w:rFonts w:ascii="新細明體" w:hAnsi="新細明體" w:hint="eastAsia"/>
        </w:rPr>
      </w:pPr>
    </w:p>
    <w:p w14:paraId="0550CC68" w14:textId="4362BA91" w:rsidR="0064040A" w:rsidRPr="0064040A" w:rsidRDefault="00AE2C78" w:rsidP="0064040A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習字題：試依照筆順，並跟隨字樣練習生字。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 xml:space="preserve">Practice writing: Try to write the Chinese characters according to the stroke order and the characters </w:t>
      </w:r>
      <w:r w:rsidR="0064040A"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6626E091" wp14:editId="6218A3C9">
            <wp:extent cx="4042798" cy="2286000"/>
            <wp:effectExtent l="0" t="0" r="0" b="0"/>
            <wp:docPr id="137910912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109123" name="圖片 137910912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79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24FD8" w14:textId="6082645A" w:rsidR="00AE2C78" w:rsidRDefault="0064040A" w:rsidP="00AE2C78">
      <w:pPr>
        <w:jc w:val="center"/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w:drawing>
          <wp:inline distT="0" distB="0" distL="0" distR="0" wp14:anchorId="6A894EFB" wp14:editId="43A433ED">
            <wp:extent cx="5319408" cy="5868000"/>
            <wp:effectExtent l="0" t="0" r="0" b="0"/>
            <wp:docPr id="1627532021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532021" name="圖片 162753202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25" b="17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408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134570" w14:textId="77777777" w:rsidR="0064040A" w:rsidRDefault="0064040A" w:rsidP="00AE2C78">
      <w:pPr>
        <w:jc w:val="center"/>
        <w:rPr>
          <w:rFonts w:ascii="新細明體" w:hAnsi="新細明體"/>
        </w:rPr>
      </w:pPr>
    </w:p>
    <w:p w14:paraId="297DD13C" w14:textId="77777777" w:rsidR="00AE2C78" w:rsidRDefault="00AE2C78" w:rsidP="00AE2C78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5AD0B460" w14:textId="77777777" w:rsidR="00AE2C78" w:rsidRDefault="00AE2C78" w:rsidP="00AE2C78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3A4AEF4" w14:textId="77777777" w:rsidR="00AE2C78" w:rsidRDefault="00AE2C78" w:rsidP="00AE2C78">
      <w:pPr>
        <w:rPr>
          <w:rFonts w:ascii="Times New Roman" w:hAnsi="Times New Roman"/>
          <w:b/>
          <w:bCs/>
          <w:sz w:val="28"/>
          <w:szCs w:val="28"/>
        </w:rPr>
      </w:pPr>
    </w:p>
    <w:p w14:paraId="2FD88595" w14:textId="5B19F049" w:rsidR="00AE2C78" w:rsidRDefault="00AE2C78" w:rsidP="00AE2C78">
      <w:pPr>
        <w:spacing w:line="360" w:lineRule="auto"/>
        <w:ind w:firstLine="480"/>
        <w:rPr>
          <w:rFonts w:ascii="新細明體" w:hAnsi="新細明體"/>
          <w:caps/>
        </w:rPr>
      </w:pPr>
      <w:r w:rsidRPr="00AE2C78">
        <w:rPr>
          <w:rFonts w:ascii="新細明體" w:hAnsi="新細明體" w:hint="eastAsia"/>
          <w:caps/>
        </w:rPr>
        <w:t>前中央裁判司署於1913年</w:t>
      </w:r>
      <w:r>
        <w:rPr>
          <w:rFonts w:ascii="新細明體" w:hAnsi="新細明體" w:hint="eastAsia"/>
          <w:caps/>
        </w:rPr>
        <w:t>____________</w:t>
      </w:r>
      <w:bookmarkStart w:id="0" w:name="_Hlk217912245"/>
      <w:r w:rsidRPr="00AE2C78">
        <w:rPr>
          <w:rFonts w:ascii="新細明體" w:hAnsi="新細明體" w:hint="eastAsia"/>
          <w:caps/>
        </w:rPr>
        <w:t>重建，是香港歷史</w:t>
      </w:r>
      <w:r>
        <w:rPr>
          <w:rFonts w:ascii="新細明體" w:hAnsi="新細明體" w:hint="eastAsia"/>
          <w:caps/>
        </w:rPr>
        <w:t>____________</w:t>
      </w:r>
      <w:r w:rsidR="0064040A" w:rsidRPr="0064040A">
        <w:rPr>
          <w:rFonts w:ascii="新細明體" w:hAnsi="新細明體" w:hint="eastAsia"/>
          <w:caps/>
        </w:rPr>
        <w:t>的裁判司署。這裡自 1964 年起主要</w:t>
      </w:r>
      <w:r>
        <w:rPr>
          <w:rFonts w:ascii="新細明體" w:hAnsi="新細明體" w:hint="eastAsia"/>
          <w:caps/>
        </w:rPr>
        <w:t>____________</w:t>
      </w:r>
      <w:r w:rsidR="0064040A" w:rsidRPr="0064040A">
        <w:rPr>
          <w:rFonts w:ascii="新細明體" w:hAnsi="新細明體" w:hint="eastAsia"/>
          <w:caps/>
        </w:rPr>
        <w:t>刑事及交通違例案件，後來更成為高等法院的</w:t>
      </w:r>
      <w:r w:rsidRPr="00B82FFF">
        <w:rPr>
          <w:rFonts w:ascii="新細明體" w:hAnsi="新細明體"/>
          <w:caps/>
        </w:rPr>
        <w:t>____________</w:t>
      </w:r>
      <w:r w:rsidR="0064040A" w:rsidRPr="0064040A">
        <w:rPr>
          <w:rFonts w:ascii="新細明體" w:hAnsi="新細明體" w:hint="eastAsia"/>
          <w:caps/>
        </w:rPr>
        <w:t>法庭。現在，這座歷史建築曾被用作多個協會的</w:t>
      </w:r>
      <w:r>
        <w:rPr>
          <w:rFonts w:ascii="新細明體" w:hAnsi="新細明體" w:hint="eastAsia"/>
          <w:caps/>
        </w:rPr>
        <w:t>____________</w:t>
      </w:r>
      <w:r w:rsidR="0064040A" w:rsidRPr="0064040A">
        <w:rPr>
          <w:rFonts w:ascii="新細明體" w:hAnsi="新細明體" w:hint="eastAsia"/>
          <w:caps/>
        </w:rPr>
        <w:t>，並保存至今</w:t>
      </w:r>
      <w:r>
        <w:rPr>
          <w:rFonts w:ascii="新細明體" w:hAnsi="新細明體" w:hint="eastAsia"/>
          <w:caps/>
        </w:rPr>
        <w:t>。</w:t>
      </w:r>
    </w:p>
    <w:p w14:paraId="20896EC9" w14:textId="77777777" w:rsidR="00AE2C78" w:rsidRPr="001F2F71" w:rsidRDefault="00AE2C78" w:rsidP="00AE2C78">
      <w:pPr>
        <w:rPr>
          <w:rFonts w:ascii="新細明體" w:hAnsi="新細明體"/>
          <w:caps/>
        </w:rPr>
      </w:pPr>
    </w:p>
    <w:p w14:paraId="536BDDB3" w14:textId="77777777" w:rsidR="00AE2C78" w:rsidRDefault="00AE2C78" w:rsidP="00AE2C78">
      <w:pPr>
        <w:numPr>
          <w:ilvl w:val="0"/>
          <w:numId w:val="1"/>
        </w:numPr>
        <w:ind w:left="993" w:hanging="993"/>
        <w:rPr>
          <w:rFonts w:ascii="Times New Roman" w:hAnsi="Times New Roman"/>
          <w:sz w:val="20"/>
          <w:szCs w:val="20"/>
        </w:rPr>
      </w:pPr>
      <w:bookmarkStart w:id="1" w:name="_Hlk217897944"/>
      <w:r>
        <w:rPr>
          <w:rFonts w:ascii="Times New Roman" w:hAnsi="Times New Roman" w:hint="eastAsia"/>
          <w:b/>
          <w:bCs/>
          <w:sz w:val="28"/>
          <w:szCs w:val="28"/>
        </w:rPr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6C24FD35" w14:textId="77777777" w:rsidR="00AE2C78" w:rsidRDefault="00AE2C78" w:rsidP="00AE2C7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212CAA5" w14:textId="1C28F03F" w:rsidR="00AE2C78" w:rsidRDefault="00AE2C78" w:rsidP="00AE2C78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2" w:name="_Hlk217897370"/>
      <w:r w:rsidRPr="00AE2C78">
        <w:rPr>
          <w:rFonts w:ascii="Times New Roman" w:hAnsi="Times New Roman" w:hint="eastAsia"/>
        </w:rPr>
        <w:t>前中央裁判司署在哪一年正式啟用</w:t>
      </w:r>
      <w:r w:rsidRPr="00DC643D">
        <w:rPr>
          <w:rFonts w:ascii="Times New Roman" w:hAnsi="Times New Roman"/>
        </w:rPr>
        <w:t>？</w:t>
      </w:r>
      <w:r w:rsidRPr="00AE2C78">
        <w:rPr>
          <w:rFonts w:ascii="Times New Roman" w:hAnsi="Times New Roman" w:hint="eastAsia"/>
        </w:rPr>
        <w:t>它在香港歷史上有什麼</w:t>
      </w:r>
      <w:r>
        <w:rPr>
          <w:rFonts w:ascii="Times New Roman" w:hAnsi="Times New Roman" w:hint="eastAsia"/>
        </w:rPr>
        <w:t>特別之最？</w:t>
      </w:r>
    </w:p>
    <w:p w14:paraId="05F50778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42C2CCF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2"/>
    <w:p w14:paraId="4DBFCD1A" w14:textId="77777777" w:rsidR="00AE2C78" w:rsidRDefault="00AE2C78" w:rsidP="00AE2C78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22C385C" w14:textId="77777777" w:rsidR="00AE2C78" w:rsidRDefault="00AE2C78" w:rsidP="00AE2C7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57AFA11" w14:textId="41D2DF0B" w:rsidR="00AE2C78" w:rsidRDefault="00AE2C78" w:rsidP="00AE2C7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E2C78">
        <w:rPr>
          <w:rFonts w:ascii="Times New Roman" w:hAnsi="Times New Roman" w:hint="eastAsia"/>
        </w:rPr>
        <w:t>在日佔時期和戰後初期，裁判司署分別有什麼</w:t>
      </w:r>
      <w:r w:rsidR="00B5496C">
        <w:rPr>
          <w:rFonts w:ascii="Times New Roman" w:hAnsi="Times New Roman" w:hint="eastAsia"/>
        </w:rPr>
        <w:t>不同的</w:t>
      </w:r>
      <w:r w:rsidRPr="00AE2C78">
        <w:rPr>
          <w:rFonts w:ascii="Times New Roman" w:hAnsi="Times New Roman" w:hint="eastAsia"/>
        </w:rPr>
        <w:t>用途</w:t>
      </w:r>
      <w:r>
        <w:rPr>
          <w:rFonts w:ascii="Times New Roman" w:hAnsi="Times New Roman" w:hint="eastAsia"/>
        </w:rPr>
        <w:t>？</w:t>
      </w:r>
    </w:p>
    <w:p w14:paraId="59D80D14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7AAD3A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D7EFF77" w14:textId="77777777" w:rsidR="00AE2C78" w:rsidRPr="00B82FFF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C1B67DF" w14:textId="77777777" w:rsidR="00AE2C78" w:rsidRDefault="00AE2C78" w:rsidP="00AE2C7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26CC893" w14:textId="008CFAFA" w:rsidR="00AE2C78" w:rsidRDefault="0064040A" w:rsidP="00AE2C78">
      <w:pPr>
        <w:rPr>
          <w:rFonts w:ascii="新細明體" w:hAnsi="新細明體"/>
          <w:b/>
          <w:bCs/>
        </w:rPr>
      </w:pPr>
      <w:r w:rsidRPr="0064040A">
        <w:rPr>
          <w:rFonts w:ascii="Times New Roman" w:hAnsi="Times New Roman" w:hint="eastAsia"/>
        </w:rPr>
        <w:t>哪三座建築物共同組成了標誌香港法律與紀律的歷史建築群</w:t>
      </w:r>
      <w:r w:rsidR="00AE2C78">
        <w:rPr>
          <w:rFonts w:ascii="Times New Roman" w:hAnsi="Times New Roman" w:hint="eastAsia"/>
        </w:rPr>
        <w:t>？</w:t>
      </w:r>
    </w:p>
    <w:p w14:paraId="5257A544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05A788" w14:textId="0D240B72" w:rsidR="00AE2C78" w:rsidRPr="00754BB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1"/>
    <w:p w14:paraId="1AF8EF8A" w14:textId="77777777" w:rsidR="00AE2C78" w:rsidRDefault="00AE2C78" w:rsidP="00AE2C78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B0A4085" w14:textId="77777777" w:rsidR="00AE2C78" w:rsidRDefault="00AE2C78" w:rsidP="00AE2C78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335A21C8" w14:textId="77777777" w:rsidR="00AE2C78" w:rsidRDefault="00AE2C78" w:rsidP="00AE2C78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3CECBFA" w14:textId="77777777" w:rsidR="00AE2C78" w:rsidRDefault="00AE2C78" w:rsidP="00AE2C78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4F73F2E3" w14:textId="7ECCA386" w:rsidR="00AE2C78" w:rsidRDefault="00AE2C78" w:rsidP="00AE2C78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="0064040A" w:rsidRPr="0064040A">
        <w:rPr>
          <w:rFonts w:ascii="Times New Roman" w:hAnsi="Times New Roman" w:hint="eastAsia"/>
          <w:kern w:val="0"/>
          <w14:ligatures w14:val="none"/>
        </w:rPr>
        <w:t>前中央裁判司署在日佔時期曾作為民事法庭，（　）在戰後初期則曾作軍事法庭。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2E39C9BB" w14:textId="2E4AFCBA" w:rsidR="00AE2C78" w:rsidRDefault="00AE2C78" w:rsidP="00AE2C78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="0064040A">
        <w:rPr>
          <w:rFonts w:ascii="Times New Roman" w:hAnsi="Times New Roman" w:hint="eastAsia"/>
          <w:kern w:val="0"/>
          <w14:ligatures w14:val="none"/>
        </w:rPr>
        <w:t>但是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="0064040A" w:rsidRPr="0064040A">
        <w:rPr>
          <w:rFonts w:ascii="Times New Roman" w:hAnsi="Times New Roman" w:hint="eastAsia"/>
          <w:kern w:val="0"/>
          <w14:ligatures w14:val="none"/>
        </w:rPr>
        <w:t>因為</w:t>
      </w:r>
    </w:p>
    <w:p w14:paraId="79FCC78C" w14:textId="3CA78809" w:rsidR="00AE2C78" w:rsidRDefault="00AE2C78" w:rsidP="00AE2C78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="0064040A" w:rsidRPr="0064040A">
        <w:rPr>
          <w:rFonts w:ascii="Times New Roman" w:hAnsi="Times New Roman" w:hint="eastAsia"/>
          <w:kern w:val="0"/>
          <w14:ligatures w14:val="none"/>
        </w:rPr>
        <w:t>而且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="0064040A" w:rsidRPr="0064040A">
        <w:rPr>
          <w:rFonts w:ascii="Times New Roman" w:hAnsi="Times New Roman" w:hint="eastAsia"/>
          <w:kern w:val="0"/>
          <w14:ligatures w14:val="none"/>
        </w:rPr>
        <w:t>原來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71804409" w14:textId="77777777" w:rsidR="00AE2C78" w:rsidRDefault="00AE2C78" w:rsidP="00AE2C78">
      <w:pPr>
        <w:rPr>
          <w:rFonts w:ascii="新細明體" w:hAnsi="新細明體"/>
          <w:b/>
          <w:bCs/>
          <w:sz w:val="28"/>
          <w:szCs w:val="28"/>
        </w:rPr>
      </w:pPr>
    </w:p>
    <w:p w14:paraId="60BF08F9" w14:textId="77777777" w:rsidR="00AE2C78" w:rsidRDefault="00AE2C78" w:rsidP="00AE2C78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1BC83477" w14:textId="77777777" w:rsidR="00AE2C78" w:rsidRDefault="00AE2C78" w:rsidP="00AE2C78">
      <w:pPr>
        <w:rPr>
          <w:rFonts w:ascii="新細明體" w:hAnsi="新細明體"/>
          <w:b/>
          <w:bCs/>
        </w:rPr>
      </w:pPr>
    </w:p>
    <w:p w14:paraId="6A91844E" w14:textId="77777777" w:rsidR="00AE2C78" w:rsidRDefault="00AE2C78" w:rsidP="00AE2C7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B8DA4B0" w14:textId="7CFB6282" w:rsidR="00AE2C78" w:rsidRDefault="00AE2C78" w:rsidP="00AE2C7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54BB8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="0064040A" w:rsidRPr="0064040A">
        <w:rPr>
          <w:rFonts w:ascii="Times New Roman" w:hAnsi="Times New Roman" w:hint="eastAsia"/>
        </w:rPr>
        <w:t>描述裁判司署處理案件的種類</w:t>
      </w:r>
      <w:r>
        <w:rPr>
          <w:rFonts w:ascii="Times New Roman" w:hAnsi="Times New Roman" w:hint="eastAsia"/>
        </w:rPr>
        <w:t>。</w:t>
      </w:r>
    </w:p>
    <w:p w14:paraId="33F3D38C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C077302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4D3E2B4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FACD81A" w14:textId="77777777" w:rsidR="00AE2C78" w:rsidRDefault="00AE2C78" w:rsidP="00AE2C7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4EB2693" w14:textId="7F22B009" w:rsidR="00AE2C78" w:rsidRDefault="00AE2C78" w:rsidP="00AE2C7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54BB8"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</w:t>
      </w:r>
      <w:r w:rsidR="0064040A">
        <w:rPr>
          <w:rFonts w:ascii="Times New Roman" w:hAnsi="Times New Roman" w:hint="eastAsia"/>
        </w:rPr>
        <w:t>，</w:t>
      </w:r>
      <w:r w:rsidR="0064040A" w:rsidRPr="0064040A">
        <w:rPr>
          <w:rFonts w:ascii="Times New Roman" w:hAnsi="Times New Roman"/>
        </w:rPr>
        <w:t>描述法庭數目的增加</w:t>
      </w:r>
      <w:r>
        <w:rPr>
          <w:rFonts w:ascii="Times New Roman" w:hAnsi="Times New Roman" w:hint="eastAsia"/>
        </w:rPr>
        <w:t>。</w:t>
      </w:r>
    </w:p>
    <w:p w14:paraId="2C33BA08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7749C92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FA77ACF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71F3502" w14:textId="77777777" w:rsidR="00AE2C78" w:rsidRDefault="00AE2C78" w:rsidP="00AE2C7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3417774" w14:textId="19663F4E" w:rsidR="00AE2C78" w:rsidRDefault="00AE2C78" w:rsidP="00AE2C78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754BB8">
        <w:rPr>
          <w:rFonts w:ascii="Times New Roman" w:hAnsi="Times New Roman" w:hint="eastAsia"/>
          <w:b/>
          <w:bCs/>
          <w:lang w:eastAsia="zh-HK"/>
        </w:rPr>
        <w:t>因為…</w:t>
      </w:r>
      <w:proofErr w:type="gramStart"/>
      <w:r w:rsidRPr="00754BB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754BB8">
        <w:rPr>
          <w:rFonts w:ascii="Times New Roman" w:hAnsi="Times New Roman" w:hint="eastAsia"/>
          <w:b/>
          <w:bCs/>
          <w:lang w:eastAsia="zh-HK"/>
        </w:rPr>
        <w:t>，所以…</w:t>
      </w:r>
      <w:proofErr w:type="gramStart"/>
      <w:r w:rsidRPr="00754BB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73687C" w:rsidRPr="0073687C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64040A" w:rsidRPr="0064040A">
        <w:rPr>
          <w:rFonts w:ascii="Times New Roman" w:hAnsi="Times New Roman" w:hint="eastAsia"/>
          <w:bCs/>
          <w:lang w:eastAsia="zh-HK"/>
        </w:rPr>
        <w:t>描述它為何成為高等法院的附屬法庭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1905BEE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A239B8B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312F46B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9378D4D" w14:textId="1C8474B4" w:rsidR="00AE2C78" w:rsidRPr="00026BDB" w:rsidRDefault="00AE2C78" w:rsidP="00AE2C78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短文寫作：試寫一段簡短的導遊詞，向遊客介紹「</w:t>
      </w:r>
      <w:r w:rsidRPr="00AE2C78">
        <w:rPr>
          <w:rFonts w:ascii="Times New Roman" w:hAnsi="Times New Roman" w:hint="eastAsia"/>
          <w:b/>
          <w:bCs/>
          <w:sz w:val="28"/>
          <w:szCs w:val="28"/>
        </w:rPr>
        <w:t>大館（前中央裁判司署）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」。</w:t>
      </w:r>
      <w:r w:rsidRPr="00026BD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（約</w:t>
      </w:r>
      <w:r w:rsidRPr="00026BDB">
        <w:rPr>
          <w:rFonts w:ascii="Times New Roman" w:hAnsi="Times New Roman"/>
          <w:b/>
          <w:bCs/>
          <w:sz w:val="28"/>
          <w:szCs w:val="28"/>
        </w:rPr>
        <w:t>40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字）</w:t>
      </w:r>
      <w:r w:rsidRPr="00026BDB">
        <w:rPr>
          <w:rFonts w:ascii="Times New Roman" w:hAnsi="Times New Roman"/>
          <w:b/>
          <w:bCs/>
          <w:sz w:val="28"/>
          <w:szCs w:val="28"/>
        </w:rPr>
        <w:br/>
      </w:r>
      <w:r w:rsidRPr="00026BDB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AE2C78">
        <w:rPr>
          <w:rFonts w:ascii="Times New Roman" w:hAnsi="Times New Roman"/>
          <w:b/>
          <w:bCs/>
          <w:sz w:val="22"/>
          <w:szCs w:val="22"/>
        </w:rPr>
        <w:t>Tai Kwun (Former Central Magistracy)</w:t>
      </w:r>
      <w:r w:rsidRPr="00026BDB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p w14:paraId="6334BA68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8E0164C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7C45EBD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735FB0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2AB36A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0"/>
    <w:p w14:paraId="5D31A021" w14:textId="77777777" w:rsidR="00AE2C78" w:rsidRDefault="00AE2C78" w:rsidP="00AE2C7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D8FBC9" w14:textId="77777777" w:rsidR="00AE2C78" w:rsidRDefault="00AE2C78" w:rsidP="00AE2C78"/>
    <w:p w14:paraId="46403A24" w14:textId="77777777" w:rsidR="00AE2C78" w:rsidRDefault="00AE2C78" w:rsidP="00AE2C78"/>
    <w:p w14:paraId="2903550A" w14:textId="77777777" w:rsidR="00AE2C78" w:rsidRDefault="00AE2C78" w:rsidP="00AE2C78"/>
    <w:p w14:paraId="7FE231ED" w14:textId="77777777" w:rsidR="00AE2C78" w:rsidRDefault="00AE2C78" w:rsidP="00AE2C78"/>
    <w:p w14:paraId="23A25460" w14:textId="77777777" w:rsidR="00AE2C78" w:rsidRDefault="00AE2C78" w:rsidP="00AE2C78"/>
    <w:p w14:paraId="258BA358" w14:textId="77777777" w:rsidR="00AE2C78" w:rsidRDefault="00AE2C78" w:rsidP="00AE2C78"/>
    <w:p w14:paraId="790630D8" w14:textId="77777777" w:rsidR="00AE2C78" w:rsidRDefault="00AE2C78" w:rsidP="00AE2C78"/>
    <w:p w14:paraId="043EA700" w14:textId="77777777" w:rsidR="0064040A" w:rsidRDefault="0064040A" w:rsidP="00AE2C78"/>
    <w:p w14:paraId="008822F9" w14:textId="77777777" w:rsidR="0064040A" w:rsidRDefault="0064040A" w:rsidP="00AE2C78"/>
    <w:p w14:paraId="2FB10F31" w14:textId="77777777" w:rsidR="0064040A" w:rsidRDefault="0064040A" w:rsidP="00AE2C78"/>
    <w:p w14:paraId="4B7B7673" w14:textId="77777777" w:rsidR="0064040A" w:rsidRDefault="0064040A" w:rsidP="00AE2C78"/>
    <w:p w14:paraId="617CD7B7" w14:textId="77777777" w:rsidR="0064040A" w:rsidRDefault="0064040A" w:rsidP="00AE2C78"/>
    <w:p w14:paraId="123D3432" w14:textId="3D9C2B89" w:rsidR="0064040A" w:rsidRDefault="0064040A" w:rsidP="00AE2C78"/>
    <w:p w14:paraId="7D8CD26A" w14:textId="77777777" w:rsidR="00AE2C78" w:rsidRDefault="00AE2C78" w:rsidP="00AE2C78"/>
    <w:p w14:paraId="760F5C66" w14:textId="77777777" w:rsidR="00AE2C78" w:rsidRDefault="00AE2C78" w:rsidP="00AE2C78">
      <w:pPr>
        <w:rPr>
          <w:rFonts w:hint="eastAsia"/>
        </w:rPr>
      </w:pPr>
    </w:p>
    <w:p w14:paraId="465898DC" w14:textId="77777777" w:rsidR="00AE2C78" w:rsidRDefault="00AE2C78" w:rsidP="00AE2C78">
      <w:r>
        <w:rPr>
          <w:rFonts w:hint="eastAsia"/>
        </w:rPr>
        <w:lastRenderedPageBreak/>
        <w:t>參考答案：</w:t>
      </w:r>
    </w:p>
    <w:p w14:paraId="333BB62E" w14:textId="77777777" w:rsidR="00122C45" w:rsidRDefault="00122C45"/>
    <w:p w14:paraId="6433950B" w14:textId="77777777" w:rsidR="00244C1E" w:rsidRDefault="00244C1E" w:rsidP="00244C1E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29E9B119" w14:textId="77777777" w:rsidR="00244C1E" w:rsidRDefault="00244C1E" w:rsidP="00244C1E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E544722" wp14:editId="35297F30">
            <wp:simplePos x="0" y="0"/>
            <wp:positionH relativeFrom="margin">
              <wp:posOffset>2790825</wp:posOffset>
            </wp:positionH>
            <wp:positionV relativeFrom="paragraph">
              <wp:posOffset>335915</wp:posOffset>
            </wp:positionV>
            <wp:extent cx="1085850" cy="723900"/>
            <wp:effectExtent l="0" t="0" r="0" b="0"/>
            <wp:wrapSquare wrapText="bothSides"/>
            <wp:docPr id="1867902392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01" t="17818" r="1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3BC75B" w14:textId="1B202180" w:rsidR="00244C1E" w:rsidRDefault="00244C1E" w:rsidP="00244C1E">
      <w:pPr>
        <w:keepNext/>
        <w:tabs>
          <w:tab w:val="left" w:pos="360"/>
          <w:tab w:val="left" w:pos="180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738F77" wp14:editId="60B78826">
                <wp:simplePos x="0" y="0"/>
                <wp:positionH relativeFrom="column">
                  <wp:posOffset>1221637</wp:posOffset>
                </wp:positionH>
                <wp:positionV relativeFrom="paragraph">
                  <wp:posOffset>125324</wp:posOffset>
                </wp:positionV>
                <wp:extent cx="1144829" cy="0"/>
                <wp:effectExtent l="0" t="0" r="0" b="0"/>
                <wp:wrapNone/>
                <wp:docPr id="973778357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4829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C68C0B" id="直線接點 5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2pt,9.85pt" to="186.3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" strokecolor="#e00" strokeweight="1.5pt">
                <v:stroke joinstyle="miter"/>
              </v:line>
            </w:pict>
          </mc:Fallback>
        </mc:AlternateContent>
      </w:r>
      <w:r w:rsidRPr="00AE2C78">
        <w:rPr>
          <w:rFonts w:ascii="新細明體" w:hAnsi="新細明體"/>
        </w:rPr>
        <w:t>法庭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615B952B" w14:textId="53CA9250" w:rsidR="00244C1E" w:rsidRDefault="00244C1E" w:rsidP="00244C1E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11768BC9" w14:textId="01E6B801" w:rsidR="00244C1E" w:rsidRDefault="00244C1E" w:rsidP="00244C1E">
      <w:pPr>
        <w:keepNext/>
        <w:tabs>
          <w:tab w:val="left" w:pos="120"/>
          <w:tab w:val="left" w:pos="1134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4E9FB581" wp14:editId="0F3D13B3">
            <wp:simplePos x="0" y="0"/>
            <wp:positionH relativeFrom="column">
              <wp:posOffset>2790825</wp:posOffset>
            </wp:positionH>
            <wp:positionV relativeFrom="paragraph">
              <wp:posOffset>139700</wp:posOffset>
            </wp:positionV>
            <wp:extent cx="1087120" cy="724535"/>
            <wp:effectExtent l="0" t="0" r="0" b="0"/>
            <wp:wrapSquare wrapText="bothSides"/>
            <wp:docPr id="929085744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" r="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DD467C" w14:textId="3A998CC4" w:rsidR="00244C1E" w:rsidRDefault="00244C1E" w:rsidP="00244C1E">
      <w:pPr>
        <w:keepNext/>
        <w:tabs>
          <w:tab w:val="left" w:pos="360"/>
          <w:tab w:val="left" w:pos="180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098274" wp14:editId="38C22E91">
                <wp:simplePos x="0" y="0"/>
                <wp:positionH relativeFrom="column">
                  <wp:posOffset>1220134</wp:posOffset>
                </wp:positionH>
                <wp:positionV relativeFrom="paragraph">
                  <wp:posOffset>115266</wp:posOffset>
                </wp:positionV>
                <wp:extent cx="1162685" cy="2199048"/>
                <wp:effectExtent l="0" t="0" r="37465" b="29845"/>
                <wp:wrapNone/>
                <wp:docPr id="1898328506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2685" cy="219904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775491" id="直線接點 5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05pt,9.1pt" to="187.6pt,1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7CAA33A" wp14:editId="534D6563">
                <wp:simplePos x="0" y="0"/>
                <wp:positionH relativeFrom="column">
                  <wp:posOffset>1221638</wp:posOffset>
                </wp:positionH>
                <wp:positionV relativeFrom="paragraph">
                  <wp:posOffset>114503</wp:posOffset>
                </wp:positionV>
                <wp:extent cx="1163117" cy="1100938"/>
                <wp:effectExtent l="0" t="0" r="37465" b="23495"/>
                <wp:wrapNone/>
                <wp:docPr id="833002643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3117" cy="110093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E8CF79" id="直線接點 5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2pt,9pt" to="187.8pt,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AE2C78">
        <w:rPr>
          <w:rFonts w:ascii="新細明體" w:hAnsi="新細明體"/>
        </w:rPr>
        <w:t>刑事案件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42E5B9D2" w14:textId="17158E69" w:rsidR="00244C1E" w:rsidRDefault="00244C1E" w:rsidP="00244C1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02167EAA" w14:textId="32B1E790" w:rsidR="00244C1E" w:rsidRDefault="00244C1E" w:rsidP="00244C1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6B4562F9" wp14:editId="121A1FA7">
            <wp:simplePos x="0" y="0"/>
            <wp:positionH relativeFrom="column">
              <wp:posOffset>2790825</wp:posOffset>
            </wp:positionH>
            <wp:positionV relativeFrom="paragraph">
              <wp:posOffset>97155</wp:posOffset>
            </wp:positionV>
            <wp:extent cx="1087120" cy="724535"/>
            <wp:effectExtent l="0" t="0" r="0" b="0"/>
            <wp:wrapSquare wrapText="bothSides"/>
            <wp:docPr id="1824045455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05FD46" w14:textId="0B1F7F7B" w:rsidR="00244C1E" w:rsidRDefault="00244C1E" w:rsidP="00244C1E">
      <w:pPr>
        <w:keepNext/>
        <w:tabs>
          <w:tab w:val="left" w:pos="360"/>
          <w:tab w:val="left" w:pos="180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DA6069" wp14:editId="63A0E231">
                <wp:simplePos x="0" y="0"/>
                <wp:positionH relativeFrom="column">
                  <wp:posOffset>1201420</wp:posOffset>
                </wp:positionH>
                <wp:positionV relativeFrom="paragraph">
                  <wp:posOffset>132466</wp:posOffset>
                </wp:positionV>
                <wp:extent cx="1162685" cy="1064085"/>
                <wp:effectExtent l="0" t="0" r="37465" b="22225"/>
                <wp:wrapNone/>
                <wp:docPr id="1415902777" name="直線接點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2685" cy="106408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65864C" id="直線接點 5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6pt,10.45pt" to="186.15pt,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" strokecolor="#e00" strokeweight="1.5pt">
                <v:stroke joinstyle="miter"/>
              </v:line>
            </w:pict>
          </mc:Fallback>
        </mc:AlternateContent>
      </w:r>
      <w:r w:rsidRPr="00AE2C78">
        <w:rPr>
          <w:rFonts w:ascii="新細明體" w:hAnsi="新細明體"/>
        </w:rPr>
        <w:t>拆卸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64D24524" w14:textId="720AC033" w:rsidR="00244C1E" w:rsidRDefault="00244C1E" w:rsidP="00244C1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71B35755" w14:textId="083441C8" w:rsidR="00244C1E" w:rsidRDefault="00244C1E" w:rsidP="00244C1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0588A27D" wp14:editId="477DB4DE">
            <wp:simplePos x="0" y="0"/>
            <wp:positionH relativeFrom="column">
              <wp:posOffset>2790190</wp:posOffset>
            </wp:positionH>
            <wp:positionV relativeFrom="paragraph">
              <wp:posOffset>179070</wp:posOffset>
            </wp:positionV>
            <wp:extent cx="1087120" cy="724535"/>
            <wp:effectExtent l="0" t="0" r="0" b="0"/>
            <wp:wrapSquare wrapText="bothSides"/>
            <wp:docPr id="135328755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287551" name="圖片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2A4F3E" w14:textId="7AD0E2CB" w:rsidR="00244C1E" w:rsidRPr="00AE2C78" w:rsidRDefault="00244C1E" w:rsidP="00244C1E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AE2C78">
        <w:rPr>
          <w:rFonts w:ascii="新細明體" w:hAnsi="新細明體" w:hint="eastAsia"/>
        </w:rPr>
        <w:t>前中央裁判司署</w:t>
      </w:r>
      <w:r>
        <w:rPr>
          <w:rFonts w:ascii="新細明體" w:hAnsi="新細明體" w:hint="eastAsia"/>
        </w:rPr>
        <w:t xml:space="preserve"> 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5A2EBEA3" w14:textId="77777777" w:rsidR="00244C1E" w:rsidRDefault="00244C1E" w:rsidP="00244C1E">
      <w:pPr>
        <w:rPr>
          <w:rFonts w:ascii="新細明體" w:hAnsi="新細明體"/>
        </w:rPr>
      </w:pPr>
    </w:p>
    <w:p w14:paraId="41BC3B30" w14:textId="0FB9F547" w:rsidR="0064040A" w:rsidRDefault="0064040A" w:rsidP="00B41BAA">
      <w:pPr>
        <w:widowControl/>
        <w:spacing w:line="278" w:lineRule="auto"/>
      </w:pPr>
    </w:p>
    <w:p w14:paraId="609026C6" w14:textId="1ED68715" w:rsidR="00B41BAA" w:rsidRDefault="00B41BAA" w:rsidP="00B37E4E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52C5CFD" w14:textId="77777777" w:rsidR="00B41BAA" w:rsidRDefault="00B41BAA" w:rsidP="00B41BAA">
      <w:pPr>
        <w:rPr>
          <w:rFonts w:ascii="Times New Roman" w:hAnsi="Times New Roman"/>
          <w:b/>
          <w:bCs/>
          <w:sz w:val="28"/>
          <w:szCs w:val="28"/>
        </w:rPr>
      </w:pPr>
    </w:p>
    <w:p w14:paraId="61F80E54" w14:textId="41A779CC" w:rsidR="00B41BAA" w:rsidRDefault="00B41BAA" w:rsidP="00B41BAA">
      <w:pPr>
        <w:spacing w:line="360" w:lineRule="auto"/>
        <w:ind w:firstLine="480"/>
        <w:rPr>
          <w:rFonts w:ascii="新細明體" w:hAnsi="新細明體"/>
          <w:caps/>
        </w:rPr>
      </w:pPr>
      <w:r w:rsidRPr="00AE2C78">
        <w:rPr>
          <w:rFonts w:ascii="新細明體" w:hAnsi="新細明體" w:hint="eastAsia"/>
          <w:caps/>
        </w:rPr>
        <w:t>前中央裁判司署於1913年</w:t>
      </w:r>
      <w:r w:rsidRPr="00B41BAA">
        <w:rPr>
          <w:rFonts w:ascii="新細明體" w:hAnsi="新細明體" w:hint="eastAsia"/>
          <w:bCs/>
          <w:caps/>
          <w:color w:val="EE0000"/>
          <w:u w:val="single"/>
        </w:rPr>
        <w:t>拆卸</w:t>
      </w:r>
      <w:r w:rsidRPr="00AE2C78">
        <w:rPr>
          <w:rFonts w:ascii="新細明體" w:hAnsi="新細明體" w:hint="eastAsia"/>
          <w:caps/>
        </w:rPr>
        <w:t>重建，是香港歷史</w:t>
      </w:r>
      <w:r w:rsidRPr="00B41BAA">
        <w:rPr>
          <w:rFonts w:ascii="新細明體" w:hAnsi="新細明體"/>
          <w:bCs/>
          <w:caps/>
          <w:color w:val="EE0000"/>
          <w:u w:val="single"/>
        </w:rPr>
        <w:t>最悠久</w:t>
      </w:r>
      <w:r w:rsidRPr="0064040A">
        <w:rPr>
          <w:rFonts w:ascii="新細明體" w:hAnsi="新細明體" w:hint="eastAsia"/>
          <w:caps/>
        </w:rPr>
        <w:t>的裁判司署。這裡自 1964 年起主要</w:t>
      </w:r>
      <w:r w:rsidRPr="00B41BAA">
        <w:rPr>
          <w:rFonts w:ascii="新細明體" w:hAnsi="新細明體"/>
          <w:bCs/>
          <w:caps/>
          <w:color w:val="EE0000"/>
          <w:u w:val="single"/>
        </w:rPr>
        <w:t>處理</w:t>
      </w:r>
      <w:r w:rsidRPr="0064040A">
        <w:rPr>
          <w:rFonts w:ascii="新細明體" w:hAnsi="新細明體" w:hint="eastAsia"/>
          <w:caps/>
        </w:rPr>
        <w:t>刑事及交通違例案件，後來更成為高等法院的</w:t>
      </w:r>
      <w:r w:rsidRPr="00B41BAA">
        <w:rPr>
          <w:rFonts w:ascii="新細明體" w:hAnsi="新細明體"/>
          <w:bCs/>
          <w:caps/>
          <w:color w:val="EE0000"/>
          <w:u w:val="single"/>
        </w:rPr>
        <w:t>附屬</w:t>
      </w:r>
      <w:r w:rsidRPr="0064040A">
        <w:rPr>
          <w:rFonts w:ascii="新細明體" w:hAnsi="新細明體" w:hint="eastAsia"/>
          <w:caps/>
        </w:rPr>
        <w:t>法庭。現在，這座歷史建築曾被用作多個協會的</w:t>
      </w:r>
      <w:r w:rsidRPr="00B41BAA">
        <w:rPr>
          <w:rFonts w:ascii="新細明體" w:hAnsi="新細明體"/>
          <w:bCs/>
          <w:caps/>
          <w:color w:val="EE0000"/>
          <w:u w:val="single"/>
        </w:rPr>
        <w:t>辦事處</w:t>
      </w:r>
      <w:r w:rsidRPr="0064040A">
        <w:rPr>
          <w:rFonts w:ascii="新細明體" w:hAnsi="新細明體" w:hint="eastAsia"/>
          <w:caps/>
        </w:rPr>
        <w:t>，並保存至今</w:t>
      </w:r>
      <w:r>
        <w:rPr>
          <w:rFonts w:ascii="新細明體" w:hAnsi="新細明體" w:hint="eastAsia"/>
          <w:caps/>
        </w:rPr>
        <w:t>。</w:t>
      </w:r>
    </w:p>
    <w:p w14:paraId="044AA41B" w14:textId="77777777" w:rsidR="00B41BAA" w:rsidRPr="001F2F71" w:rsidRDefault="00B41BAA" w:rsidP="00B41BAA">
      <w:pPr>
        <w:rPr>
          <w:rFonts w:ascii="新細明體" w:hAnsi="新細明體"/>
          <w:caps/>
        </w:rPr>
      </w:pPr>
    </w:p>
    <w:p w14:paraId="5951EFC6" w14:textId="77777777" w:rsidR="00B41BAA" w:rsidRDefault="00B41BAA" w:rsidP="00B41BAA">
      <w:pPr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3E864F63" w14:textId="3999B8C3" w:rsidR="00B41BAA" w:rsidRDefault="00B41BAA" w:rsidP="00B41BAA">
      <w:pPr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1A06FEB" w14:textId="77777777" w:rsidR="00B41BAA" w:rsidRDefault="00B41BAA" w:rsidP="00B41BA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2F253E0" w14:textId="77777777" w:rsidR="00B41BAA" w:rsidRDefault="00B41BAA" w:rsidP="00B41BAA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AE2C78">
        <w:rPr>
          <w:rFonts w:ascii="Times New Roman" w:hAnsi="Times New Roman" w:hint="eastAsia"/>
        </w:rPr>
        <w:t>前中央裁判司署在哪一年正式啟用</w:t>
      </w:r>
      <w:r w:rsidRPr="00DC643D">
        <w:rPr>
          <w:rFonts w:ascii="Times New Roman" w:hAnsi="Times New Roman"/>
        </w:rPr>
        <w:t>？</w:t>
      </w:r>
      <w:r w:rsidRPr="00AE2C78">
        <w:rPr>
          <w:rFonts w:ascii="Times New Roman" w:hAnsi="Times New Roman" w:hint="eastAsia"/>
        </w:rPr>
        <w:t>它在香港歷史上有什麼</w:t>
      </w:r>
      <w:r>
        <w:rPr>
          <w:rFonts w:ascii="Times New Roman" w:hAnsi="Times New Roman" w:hint="eastAsia"/>
        </w:rPr>
        <w:t>特別之最？</w:t>
      </w:r>
    </w:p>
    <w:p w14:paraId="6588997B" w14:textId="49DAB252" w:rsidR="00B41BAA" w:rsidRDefault="00B41BAA" w:rsidP="00B41BA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41BA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裁判司署在1914年正式啟用，是香港歷史最悠久的裁判司署。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</w:t>
      </w:r>
    </w:p>
    <w:p w14:paraId="4474ED1C" w14:textId="77777777" w:rsidR="00B41BAA" w:rsidRDefault="00B41BAA" w:rsidP="00B41BA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B91473" w14:textId="77777777" w:rsidR="00B41BAA" w:rsidRDefault="00B41BAA" w:rsidP="00B41BAA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B527257" w14:textId="77777777" w:rsidR="00B41BAA" w:rsidRDefault="00B41BAA" w:rsidP="00B41BA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4F96966" w14:textId="3FC4C9D9" w:rsidR="00B41BAA" w:rsidRDefault="00B41BAA" w:rsidP="00B41BA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AE2C78">
        <w:rPr>
          <w:rFonts w:ascii="Times New Roman" w:hAnsi="Times New Roman" w:hint="eastAsia"/>
        </w:rPr>
        <w:t>在日佔時期和戰後初期，裁判司署分別有什麼</w:t>
      </w:r>
      <w:r w:rsidR="00B5496C" w:rsidRPr="00B5496C">
        <w:rPr>
          <w:rFonts w:ascii="Times New Roman" w:hAnsi="Times New Roman"/>
        </w:rPr>
        <w:t>不同的</w:t>
      </w:r>
      <w:r w:rsidRPr="00AE2C78">
        <w:rPr>
          <w:rFonts w:ascii="Times New Roman" w:hAnsi="Times New Roman" w:hint="eastAsia"/>
        </w:rPr>
        <w:t>用途</w:t>
      </w:r>
      <w:r>
        <w:rPr>
          <w:rFonts w:ascii="Times New Roman" w:hAnsi="Times New Roman" w:hint="eastAsia"/>
        </w:rPr>
        <w:t>？</w:t>
      </w:r>
    </w:p>
    <w:p w14:paraId="6F4D0FD8" w14:textId="42359B92" w:rsidR="00B41BAA" w:rsidRDefault="00B41BAA" w:rsidP="00B41BA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41BAA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日佔時期曾作為民事法庭，戰後初期則曾作軍事法庭。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7A65CE99" w14:textId="77777777" w:rsidR="00B41BAA" w:rsidRDefault="00B41BAA" w:rsidP="00B41BA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EB3AA9C" w14:textId="77777777" w:rsidR="00B41BAA" w:rsidRPr="00B82FFF" w:rsidRDefault="00B41BAA" w:rsidP="00B41BA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DA4F338" w14:textId="77777777" w:rsidR="00B41BAA" w:rsidRDefault="00B41BAA" w:rsidP="00B41BA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C138F4B" w14:textId="77777777" w:rsidR="00B41BAA" w:rsidRDefault="00B41BAA" w:rsidP="00B41BAA">
      <w:pPr>
        <w:rPr>
          <w:rFonts w:ascii="新細明體" w:hAnsi="新細明體"/>
          <w:b/>
          <w:bCs/>
        </w:rPr>
      </w:pPr>
      <w:r w:rsidRPr="0064040A">
        <w:rPr>
          <w:rFonts w:ascii="Times New Roman" w:hAnsi="Times New Roman" w:hint="eastAsia"/>
        </w:rPr>
        <w:t>哪三座建築物共同組成了標誌香港法律與紀律的歷史建築群</w:t>
      </w:r>
      <w:r>
        <w:rPr>
          <w:rFonts w:ascii="Times New Roman" w:hAnsi="Times New Roman" w:hint="eastAsia"/>
        </w:rPr>
        <w:t>？</w:t>
      </w:r>
    </w:p>
    <w:p w14:paraId="156D3C4A" w14:textId="54170470" w:rsidR="00B41BAA" w:rsidRDefault="00B37E4E" w:rsidP="00B41BA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37E4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分別是前中央裁判司署、前中區警署和前域多利監獄。</w:t>
      </w:r>
      <w:r w:rsidR="00B41BA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</w:t>
      </w:r>
    </w:p>
    <w:p w14:paraId="1AAEA918" w14:textId="77777777" w:rsidR="00B41BAA" w:rsidRPr="00754BB8" w:rsidRDefault="00B41BAA" w:rsidP="00B41BA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244C4E" w14:textId="77777777" w:rsidR="00B41BAA" w:rsidRDefault="00B41BAA" w:rsidP="00B41BAA">
      <w:pPr>
        <w:widowControl/>
        <w:spacing w:line="278" w:lineRule="auto"/>
      </w:pPr>
    </w:p>
    <w:p w14:paraId="5CC734F8" w14:textId="77777777" w:rsidR="00B37E4E" w:rsidRDefault="00B37E4E" w:rsidP="00B37E4E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147F8F1" w14:textId="77777777" w:rsidR="00B37E4E" w:rsidRDefault="00B37E4E" w:rsidP="00B37E4E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21261024" w14:textId="77777777" w:rsidR="00B37E4E" w:rsidRDefault="00B37E4E" w:rsidP="00B37E4E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C45FFB5" w14:textId="77777777" w:rsidR="00B37E4E" w:rsidRDefault="00B37E4E" w:rsidP="00B37E4E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346F994C" w14:textId="77777777" w:rsidR="00B37E4E" w:rsidRDefault="00B37E4E" w:rsidP="00B37E4E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64040A">
        <w:rPr>
          <w:rFonts w:ascii="Times New Roman" w:hAnsi="Times New Roman" w:hint="eastAsia"/>
          <w:kern w:val="0"/>
          <w14:ligatures w14:val="none"/>
        </w:rPr>
        <w:t>前中央裁判司署在日佔時期曾作為民事法庭，（　）在戰後初期則曾作軍事法庭。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3858CA95" w14:textId="77777777" w:rsidR="00B37E4E" w:rsidRDefault="00B37E4E" w:rsidP="00B37E4E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但是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Pr="0064040A">
        <w:rPr>
          <w:rFonts w:ascii="Times New Roman" w:hAnsi="Times New Roman" w:hint="eastAsia"/>
          <w:kern w:val="0"/>
          <w14:ligatures w14:val="none"/>
        </w:rPr>
        <w:t>因為</w:t>
      </w:r>
    </w:p>
    <w:p w14:paraId="41608507" w14:textId="0CAFC6CD" w:rsidR="00B37E4E" w:rsidRDefault="00B37E4E" w:rsidP="00B37E4E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64040A">
        <w:rPr>
          <w:rFonts w:ascii="Times New Roman" w:hAnsi="Times New Roman" w:hint="eastAsia"/>
          <w:kern w:val="0"/>
          <w14:ligatures w14:val="none"/>
        </w:rPr>
        <w:t>而且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Pr="0064040A">
        <w:rPr>
          <w:rFonts w:ascii="Times New Roman" w:hAnsi="Times New Roman" w:hint="eastAsia"/>
          <w:kern w:val="0"/>
          <w14:ligatures w14:val="none"/>
        </w:rPr>
        <w:t>原來</w:t>
      </w:r>
      <w:r>
        <w:rPr>
          <w:rFonts w:ascii="Times New Roman" w:hAnsi="Times New Roman"/>
          <w:kern w:val="0"/>
          <w14:ligatures w14:val="none"/>
        </w:rPr>
        <w:tab/>
      </w:r>
      <w:r w:rsidRPr="00B37E4E">
        <w:rPr>
          <w:rFonts w:ascii="Times New Roman" w:hAnsi="Times New Roman" w:hint="eastAsia"/>
          <w:color w:val="EE0000"/>
          <w:kern w:val="0"/>
          <w14:ligatures w14:val="none"/>
        </w:rPr>
        <w:t>C</w:t>
      </w:r>
    </w:p>
    <w:p w14:paraId="2EDC41A6" w14:textId="77777777" w:rsidR="00B37E4E" w:rsidRDefault="00B37E4E" w:rsidP="00B37E4E">
      <w:pPr>
        <w:rPr>
          <w:rFonts w:ascii="新細明體" w:hAnsi="新細明體"/>
          <w:b/>
          <w:bCs/>
          <w:sz w:val="28"/>
          <w:szCs w:val="28"/>
        </w:rPr>
      </w:pPr>
    </w:p>
    <w:p w14:paraId="52CF4A8E" w14:textId="77777777" w:rsidR="00B37E4E" w:rsidRDefault="00B37E4E" w:rsidP="00B37E4E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756C0DD6" w14:textId="77777777" w:rsidR="00B37E4E" w:rsidRDefault="00B37E4E" w:rsidP="00B37E4E">
      <w:pPr>
        <w:rPr>
          <w:rFonts w:ascii="新細明體" w:hAnsi="新細明體"/>
          <w:b/>
          <w:bCs/>
        </w:rPr>
      </w:pPr>
    </w:p>
    <w:p w14:paraId="4D5BCC4B" w14:textId="77777777" w:rsidR="00B37E4E" w:rsidRDefault="00B37E4E" w:rsidP="00B37E4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5B93555" w14:textId="77777777" w:rsidR="00B37E4E" w:rsidRDefault="00B37E4E" w:rsidP="00B37E4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54BB8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Pr="0064040A">
        <w:rPr>
          <w:rFonts w:ascii="Times New Roman" w:hAnsi="Times New Roman" w:hint="eastAsia"/>
        </w:rPr>
        <w:t>描述裁判司署處理案件的種類</w:t>
      </w:r>
      <w:r>
        <w:rPr>
          <w:rFonts w:ascii="Times New Roman" w:hAnsi="Times New Roman" w:hint="eastAsia"/>
        </w:rPr>
        <w:t>。</w:t>
      </w:r>
    </w:p>
    <w:p w14:paraId="3D3FE0C9" w14:textId="36557868" w:rsidR="00B37E4E" w:rsidRDefault="00B37E4E" w:rsidP="00B37E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37E4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裁判司署不但處理刑事案件，而且處理廉政公署所調查的案件。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569F4FDE" w14:textId="77777777" w:rsidR="00B37E4E" w:rsidRDefault="00B37E4E" w:rsidP="00B37E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8C7D11D" w14:textId="77777777" w:rsidR="00B37E4E" w:rsidRDefault="00B37E4E" w:rsidP="00B37E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4AE1ABA" w14:textId="77777777" w:rsidR="00B37E4E" w:rsidRDefault="00B37E4E" w:rsidP="00B37E4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6443F92" w14:textId="39466065" w:rsidR="00B37E4E" w:rsidRDefault="00B37E4E" w:rsidP="00B37E4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B37E4E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Pr="0064040A">
        <w:rPr>
          <w:rFonts w:ascii="Times New Roman" w:hAnsi="Times New Roman"/>
        </w:rPr>
        <w:t>描述法庭數目的增加</w:t>
      </w:r>
      <w:r>
        <w:rPr>
          <w:rFonts w:ascii="Times New Roman" w:hAnsi="Times New Roman" w:hint="eastAsia"/>
        </w:rPr>
        <w:t>。</w:t>
      </w:r>
    </w:p>
    <w:p w14:paraId="03476A08" w14:textId="6D5ABF55" w:rsidR="00B37E4E" w:rsidRDefault="00B37E4E" w:rsidP="00B37E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37E4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起初裁判司署只有兩個法庭，後來增建至三個法庭。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</w:t>
      </w:r>
    </w:p>
    <w:p w14:paraId="65BB6BE7" w14:textId="77777777" w:rsidR="00B37E4E" w:rsidRDefault="00B37E4E" w:rsidP="00B37E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2276332" w14:textId="77777777" w:rsidR="00B37E4E" w:rsidRDefault="00B37E4E" w:rsidP="00B37E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C1563B0" w14:textId="77777777" w:rsidR="00B37E4E" w:rsidRDefault="00B37E4E" w:rsidP="00B37E4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B9E0756" w14:textId="41E88A06" w:rsidR="00B37E4E" w:rsidRDefault="00B37E4E" w:rsidP="00B37E4E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754BB8">
        <w:rPr>
          <w:rFonts w:ascii="Times New Roman" w:hAnsi="Times New Roman" w:hint="eastAsia"/>
          <w:b/>
          <w:bCs/>
          <w:lang w:eastAsia="zh-HK"/>
        </w:rPr>
        <w:t>因為…</w:t>
      </w:r>
      <w:proofErr w:type="gramStart"/>
      <w:r w:rsidRPr="00754BB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754BB8">
        <w:rPr>
          <w:rFonts w:ascii="Times New Roman" w:hAnsi="Times New Roman" w:hint="eastAsia"/>
          <w:b/>
          <w:bCs/>
          <w:lang w:eastAsia="zh-HK"/>
        </w:rPr>
        <w:t>，所以…</w:t>
      </w:r>
      <w:proofErr w:type="gramStart"/>
      <w:r w:rsidRPr="00754BB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73687C" w:rsidRPr="0073687C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64040A">
        <w:rPr>
          <w:rFonts w:ascii="Times New Roman" w:hAnsi="Times New Roman" w:hint="eastAsia"/>
          <w:bCs/>
          <w:lang w:eastAsia="zh-HK"/>
        </w:rPr>
        <w:t>描述它為何成為高等法院的附屬法庭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88C7B7B" w14:textId="570F7408" w:rsidR="00B37E4E" w:rsidRDefault="00B37E4E" w:rsidP="00B37E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B37E4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因為裁判司署增建至三個法庭，所以成為高等法院的附屬法庭。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406A06A9" w14:textId="77777777" w:rsidR="00B37E4E" w:rsidRDefault="00B37E4E" w:rsidP="00B37E4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B6F065C" w14:textId="77777777" w:rsidR="00B37E4E" w:rsidRPr="00244C1E" w:rsidRDefault="00B37E4E" w:rsidP="00B41BAA">
      <w:pPr>
        <w:widowControl/>
        <w:spacing w:line="278" w:lineRule="auto"/>
      </w:pPr>
    </w:p>
    <w:sectPr w:rsidR="00B37E4E" w:rsidRPr="00244C1E" w:rsidSect="00F8469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4724C" w14:textId="77777777" w:rsidR="00845279" w:rsidRDefault="00845279" w:rsidP="00AE2C78">
      <w:pPr>
        <w:spacing w:after="0" w:line="240" w:lineRule="auto"/>
      </w:pPr>
      <w:r>
        <w:separator/>
      </w:r>
    </w:p>
  </w:endnote>
  <w:endnote w:type="continuationSeparator" w:id="0">
    <w:p w14:paraId="1D3969C9" w14:textId="77777777" w:rsidR="00845279" w:rsidRDefault="00845279" w:rsidP="00AE2C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85AAF" w14:textId="77777777" w:rsidR="003659CD" w:rsidRDefault="003659CD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35D0CD39" w14:textId="77777777" w:rsidR="003659CD" w:rsidRDefault="003659CD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FBE1E" w14:textId="2291AC87" w:rsidR="003B75D3" w:rsidRDefault="002A7062" w:rsidP="002A7062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DB04305" w14:textId="4E08112C" w:rsidR="002A7062" w:rsidRPr="002A7062" w:rsidRDefault="002A7062" w:rsidP="002A7062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D02DD" w14:textId="77777777" w:rsidR="003659CD" w:rsidRDefault="003659C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CA933" w14:textId="77777777" w:rsidR="00845279" w:rsidRDefault="00845279" w:rsidP="00AE2C78">
      <w:pPr>
        <w:spacing w:after="0" w:line="240" w:lineRule="auto"/>
      </w:pPr>
      <w:r>
        <w:separator/>
      </w:r>
    </w:p>
  </w:footnote>
  <w:footnote w:type="continuationSeparator" w:id="0">
    <w:p w14:paraId="2F06A54A" w14:textId="77777777" w:rsidR="00845279" w:rsidRDefault="00845279" w:rsidP="00AE2C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C90F5" w14:textId="77777777" w:rsidR="003659CD" w:rsidRDefault="003659C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C5D63" w14:textId="77777777" w:rsidR="003659CD" w:rsidRDefault="003659CD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B3920" w14:textId="77777777" w:rsidR="003659CD" w:rsidRDefault="003659C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60072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AD"/>
    <w:rsid w:val="000D57A0"/>
    <w:rsid w:val="00122C45"/>
    <w:rsid w:val="00130F32"/>
    <w:rsid w:val="001338F1"/>
    <w:rsid w:val="00135ABF"/>
    <w:rsid w:val="001D55DE"/>
    <w:rsid w:val="001E1886"/>
    <w:rsid w:val="00202B4A"/>
    <w:rsid w:val="00210422"/>
    <w:rsid w:val="00244C1E"/>
    <w:rsid w:val="002A7062"/>
    <w:rsid w:val="002B7CCD"/>
    <w:rsid w:val="002F3FB3"/>
    <w:rsid w:val="002F4EBF"/>
    <w:rsid w:val="00332E42"/>
    <w:rsid w:val="003659CD"/>
    <w:rsid w:val="003B75D3"/>
    <w:rsid w:val="00470245"/>
    <w:rsid w:val="005205AF"/>
    <w:rsid w:val="00564D7B"/>
    <w:rsid w:val="0061642E"/>
    <w:rsid w:val="0064040A"/>
    <w:rsid w:val="006A602E"/>
    <w:rsid w:val="00706943"/>
    <w:rsid w:val="0073687C"/>
    <w:rsid w:val="007B7E6F"/>
    <w:rsid w:val="007E444B"/>
    <w:rsid w:val="00845279"/>
    <w:rsid w:val="00862B90"/>
    <w:rsid w:val="008E7FB8"/>
    <w:rsid w:val="00963AC7"/>
    <w:rsid w:val="009F1666"/>
    <w:rsid w:val="009F5F65"/>
    <w:rsid w:val="00AE2C78"/>
    <w:rsid w:val="00B25D97"/>
    <w:rsid w:val="00B37E4E"/>
    <w:rsid w:val="00B41BAA"/>
    <w:rsid w:val="00B5496C"/>
    <w:rsid w:val="00BD23E1"/>
    <w:rsid w:val="00C144C5"/>
    <w:rsid w:val="00C876AD"/>
    <w:rsid w:val="00C970AD"/>
    <w:rsid w:val="00CA0692"/>
    <w:rsid w:val="00CF1703"/>
    <w:rsid w:val="00D02C68"/>
    <w:rsid w:val="00D07362"/>
    <w:rsid w:val="00D10F79"/>
    <w:rsid w:val="00D36621"/>
    <w:rsid w:val="00DC0A4B"/>
    <w:rsid w:val="00E14EC7"/>
    <w:rsid w:val="00E22703"/>
    <w:rsid w:val="00E74EC5"/>
    <w:rsid w:val="00F84695"/>
    <w:rsid w:val="00F9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93065"/>
  <w15:chartTrackingRefBased/>
  <w15:docId w15:val="{37EC6B93-0F77-4A7F-B738-B72FB81E9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E4E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C876A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6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6A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6A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6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6A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6A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6A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6A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876A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876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876A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876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876A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876A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876A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876A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876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76A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876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76A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876A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76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876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76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76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76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876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76A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E2C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E2C78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E2C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E2C78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3659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739</Words>
  <Characters>4215</Characters>
  <Application>Microsoft Office Word</Application>
  <DocSecurity>0</DocSecurity>
  <Lines>35</Lines>
  <Paragraphs>9</Paragraphs>
  <ScaleCrop>false</ScaleCrop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19</cp:revision>
  <dcterms:created xsi:type="dcterms:W3CDTF">2026-04-01T07:46:00Z</dcterms:created>
  <dcterms:modified xsi:type="dcterms:W3CDTF">2026-09-04T03:46:00Z</dcterms:modified>
</cp:coreProperties>
</file>